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45BFB">
        <w:rPr>
          <w:rFonts w:ascii="Arial" w:hAnsi="Arial" w:cs="Arial"/>
          <w:b/>
          <w:bCs/>
          <w:sz w:val="24"/>
          <w:szCs w:val="24"/>
        </w:rPr>
        <w:t>14</w:t>
      </w:r>
      <w:r w:rsidR="007365C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365C0">
        <w:rPr>
          <w:rFonts w:ascii="Arial" w:hAnsi="Arial" w:cs="Arial"/>
          <w:b/>
          <w:bCs/>
          <w:sz w:val="24"/>
          <w:szCs w:val="24"/>
        </w:rPr>
        <w:t>noie</w:t>
      </w:r>
      <w:r w:rsidR="005F504C">
        <w:rPr>
          <w:rFonts w:ascii="Arial" w:hAnsi="Arial" w:cs="Arial"/>
          <w:b/>
          <w:bCs/>
          <w:sz w:val="24"/>
          <w:szCs w:val="24"/>
        </w:rPr>
        <w:t>mbrie</w:t>
      </w:r>
      <w:proofErr w:type="spellEnd"/>
      <w:r w:rsidR="005F50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5F504C">
        <w:rPr>
          <w:rFonts w:ascii="Arial" w:hAnsi="Arial"/>
          <w:b/>
          <w:bCs/>
          <w:sz w:val="24"/>
          <w:szCs w:val="24"/>
          <w:lang w:val="ro-RO"/>
        </w:rPr>
        <w:t>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45BFB">
        <w:rPr>
          <w:rFonts w:ascii="Arial" w:hAnsi="Arial" w:cs="Arial"/>
          <w:sz w:val="24"/>
          <w:szCs w:val="24"/>
          <w:lang w:val="ro-RO"/>
        </w:rPr>
        <w:t xml:space="preserve">14 noiembrie </w:t>
      </w:r>
      <w:bookmarkStart w:id="2" w:name="_GoBack"/>
      <w:bookmarkEnd w:id="2"/>
      <w:r w:rsidR="005F504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3" w:name="__DdeLink__1536_41161797281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ro-RO"/>
        </w:rPr>
        <w:t>3,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16,00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nr. </w:t>
      </w:r>
      <w:r w:rsidR="007365C0">
        <w:rPr>
          <w:rFonts w:ascii="Arial" w:hAnsi="Arial" w:cs="Arial"/>
          <w:sz w:val="24"/>
          <w:szCs w:val="24"/>
          <w:lang w:val="ro-RO"/>
        </w:rPr>
        <w:t>169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/ </w:t>
      </w:r>
      <w:r w:rsidR="007365C0">
        <w:rPr>
          <w:rFonts w:ascii="Arial" w:hAnsi="Arial" w:cs="Arial"/>
          <w:sz w:val="24"/>
          <w:szCs w:val="24"/>
          <w:lang w:val="ro-RO"/>
        </w:rPr>
        <w:t>10</w:t>
      </w:r>
      <w:r w:rsidR="005F504C">
        <w:rPr>
          <w:rFonts w:ascii="Arial" w:hAnsi="Arial" w:cs="Arial"/>
          <w:sz w:val="24"/>
          <w:szCs w:val="24"/>
          <w:lang w:val="ro-RO"/>
        </w:rPr>
        <w:t>.1</w:t>
      </w:r>
      <w:r w:rsidR="007365C0">
        <w:rPr>
          <w:rFonts w:ascii="Arial" w:hAnsi="Arial" w:cs="Arial"/>
          <w:sz w:val="24"/>
          <w:szCs w:val="24"/>
          <w:lang w:val="ro-RO"/>
        </w:rPr>
        <w:t>1</w:t>
      </w:r>
      <w:r>
        <w:rPr>
          <w:rFonts w:ascii="Arial" w:hAnsi="Arial" w:cs="Arial"/>
          <w:sz w:val="24"/>
          <w:szCs w:val="24"/>
          <w:lang w:val="ro-RO"/>
        </w:rPr>
        <w:t>.2023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4" w:name="__DdeLink__1545_1698878402"/>
      <w:bookmarkStart w:id="5" w:name="__DdeLink__251_1102509549"/>
    </w:p>
    <w:bookmarkEnd w:id="4"/>
    <w:bookmarkEnd w:id="5"/>
    <w:p w:rsidR="007365C0" w:rsidRDefault="007365C0" w:rsidP="007365C0">
      <w:pPr>
        <w:spacing w:line="240" w:lineRule="auto"/>
        <w:rPr>
          <w:rFonts w:ascii="Times New Roman" w:eastAsia="Arial" w:hAnsi="Times New Roman"/>
          <w:color w:val="auto"/>
          <w:sz w:val="24"/>
          <w:szCs w:val="24"/>
          <w:lang w:eastAsia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14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 2023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7365C0" w:rsidRDefault="007365C0" w:rsidP="007365C0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26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octombrie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7365C0" w:rsidRDefault="007365C0" w:rsidP="007365C0">
      <w:pPr>
        <w:widowControl w:val="0"/>
        <w:shd w:val="clear" w:color="auto" w:fill="FFFFFF"/>
        <w:tabs>
          <w:tab w:val="left" w:pos="1260"/>
        </w:tabs>
        <w:autoSpaceDE w:val="0"/>
        <w:spacing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aprobarea proiectului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 și a indicatorilor </w:t>
      </w:r>
      <w:proofErr w:type="spellStart"/>
      <w:r>
        <w:rPr>
          <w:rFonts w:ascii="Times New Roman" w:hAnsi="Times New Roman"/>
          <w:b/>
          <w:iCs/>
          <w:sz w:val="24"/>
          <w:szCs w:val="24"/>
          <w:lang w:val="ro-RO"/>
        </w:rPr>
        <w:t>tehnico</w:t>
      </w:r>
      <w:proofErr w:type="spellEnd"/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-economici ai investiției </w:t>
      </w:r>
      <w:bookmarkStart w:id="6" w:name="_Hlk150359810"/>
      <w:r>
        <w:rPr>
          <w:rFonts w:ascii="Times New Roman" w:hAnsi="Times New Roman"/>
          <w:b/>
          <w:iCs/>
          <w:sz w:val="24"/>
          <w:szCs w:val="24"/>
          <w:lang w:val="ro-RO"/>
        </w:rPr>
        <w:t>„</w:t>
      </w:r>
      <w:r>
        <w:rPr>
          <w:rFonts w:ascii="Times New Roman" w:hAnsi="Times New Roman"/>
          <w:b/>
          <w:bCs/>
          <w:iCs/>
          <w:sz w:val="24"/>
          <w:szCs w:val="24"/>
          <w:lang w:val="pt-BR" w:eastAsia="x-none"/>
        </w:rPr>
        <w:t>Realizarea capacităţilor noi de producere energie electrică din surse solare în comuna Sălard, județul Bihor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>”</w:t>
      </w:r>
      <w:bookmarkEnd w:id="6"/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7365C0" w:rsidRDefault="007365C0" w:rsidP="007365C0">
      <w:pPr>
        <w:rPr>
          <w:rFonts w:eastAsia="Arial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completării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Strategiei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7" w:name="_Hlk134197926"/>
      <w:r>
        <w:rPr>
          <w:rFonts w:ascii="Times New Roman" w:hAnsi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locală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2021 – 2027 a </w:t>
      </w:r>
      <w:proofErr w:type="spellStart"/>
      <w:r>
        <w:rPr>
          <w:rFonts w:ascii="Times New Roman" w:hAnsi="Times New Roman"/>
          <w:b/>
          <w:sz w:val="24"/>
          <w:szCs w:val="24"/>
        </w:rPr>
        <w:t>unității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administrativ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teritoriale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judeţul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Bihor</w:t>
      </w:r>
      <w:bookmarkEnd w:id="7"/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7365C0" w:rsidRDefault="007365C0" w:rsidP="007365C0">
      <w:pPr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aprobarea cheltuielilor actualizate pentru investiția „Îmbunătățirea infrastructurii educaționale în comuna Sălard, județul Bihor” finanțată în cadrul POR 2014 - 2020, cod SMIS: 121573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</w:t>
      </w:r>
    </w:p>
    <w:p w:rsidR="005F504C" w:rsidRDefault="005F504C" w:rsidP="005F50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  <w:r>
        <w:rPr>
          <w:rFonts w:ascii="Arial" w:hAnsi="Arial"/>
          <w:sz w:val="24"/>
          <w:szCs w:val="24"/>
          <w:lang w:val="ro-RO"/>
        </w:rPr>
        <w:t xml:space="preserve"> DAMIAN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47511A"/>
    <w:rsid w:val="005A3303"/>
    <w:rsid w:val="005F504C"/>
    <w:rsid w:val="007365C0"/>
    <w:rsid w:val="007F14CB"/>
    <w:rsid w:val="00830BFF"/>
    <w:rsid w:val="008E2A22"/>
    <w:rsid w:val="00BB3CE9"/>
    <w:rsid w:val="00D45BFB"/>
    <w:rsid w:val="00E60FB2"/>
    <w:rsid w:val="00E71FA2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2023-10-09T06:32:00Z</cp:lastPrinted>
  <dcterms:created xsi:type="dcterms:W3CDTF">2023-11-10T21:28:00Z</dcterms:created>
  <dcterms:modified xsi:type="dcterms:W3CDTF">2023-11-10T21:31:00Z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