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5330825</wp:posOffset>
            </wp:positionH>
            <wp:positionV relativeFrom="paragraph">
              <wp:posOffset>72390</wp:posOffset>
            </wp:positionV>
            <wp:extent cx="608965" cy="825500"/>
            <wp:effectExtent l="0" t="0" r="0" b="0"/>
            <wp:wrapNone/>
            <wp:docPr id="1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4" t="-36" r="-54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130810</wp:posOffset>
            </wp:positionH>
            <wp:positionV relativeFrom="paragraph">
              <wp:posOffset>36195</wp:posOffset>
            </wp:positionV>
            <wp:extent cx="673100" cy="844550"/>
            <wp:effectExtent l="0" t="0" r="0" b="0"/>
            <wp:wrapSquare wrapText="bothSides"/>
            <wp:docPr id="2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34" t="-23" r="-3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sz w:val="28"/>
          <w:szCs w:val="28"/>
          <w:lang w:eastAsia="ro-RO"/>
        </w:rPr>
        <w:tab/>
      </w:r>
      <w:r>
        <w:rPr>
          <w:rFonts w:cs="Arial" w:ascii="Arial" w:hAnsi="Arial"/>
          <w:sz w:val="28"/>
          <w:szCs w:val="28"/>
          <w:lang w:eastAsia="ro-RO"/>
        </w:rPr>
        <w:t xml:space="preserve">          </w:t>
      </w:r>
      <w:r>
        <w:rPr>
          <w:rFonts w:cs="Arial" w:ascii="Arial" w:hAnsi="Arial"/>
          <w:sz w:val="24"/>
          <w:szCs w:val="24"/>
          <w:lang w:val="ro-RO" w:eastAsia="ro-RO"/>
        </w:rPr>
        <w:t>JUDEŢUL BIHOR</w:t>
      </w:r>
      <w:r>
        <w:rPr>
          <w:rFonts w:cs="Arial" w:ascii="Arial" w:hAnsi="Arial"/>
          <w:sz w:val="24"/>
          <w:szCs w:val="24"/>
          <w:lang w:eastAsia="ro-RO"/>
        </w:rPr>
        <w:t xml:space="preserve">-COMUNA </w:t>
      </w:r>
      <w:r>
        <w:rPr>
          <w:rFonts w:cs="Arial" w:ascii="Arial" w:hAnsi="Arial"/>
          <w:sz w:val="24"/>
          <w:szCs w:val="24"/>
          <w:lang w:val="ro-RO" w:eastAsia="ro-RO"/>
        </w:rPr>
        <w:t xml:space="preserve">SĂLARD                                                           </w:t>
        <w:tab/>
        <w:tab/>
        <w:tab/>
        <w:t xml:space="preserve">  </w:t>
      </w:r>
      <w:r>
        <w:rPr>
          <w:rFonts w:ascii="Arial" w:hAnsi="Arial"/>
          <w:sz w:val="24"/>
          <w:szCs w:val="24"/>
          <w:lang w:val="pt-BR"/>
        </w:rPr>
        <w:t xml:space="preserve">Sălard Nr 724,C.P. 417450,                                                                             </w:t>
        <w:tab/>
        <w:tab/>
        <w:tab/>
        <w:t xml:space="preserve">     Judeţul Bihor, România</w:t>
      </w:r>
    </w:p>
    <w:p>
      <w:pPr>
        <w:pStyle w:val="Normal"/>
        <w:rPr/>
      </w:pPr>
      <w:r>
        <w:rPr>
          <w:rFonts w:ascii="Arial" w:hAnsi="Arial"/>
          <w:sz w:val="24"/>
          <w:szCs w:val="24"/>
        </w:rPr>
        <w:t xml:space="preserve">                                                        </w:t>
      </w:r>
      <w:r>
        <w:rPr>
          <w:rFonts w:ascii="Arial" w:hAnsi="Arial"/>
          <w:sz w:val="24"/>
          <w:szCs w:val="24"/>
        </w:rPr>
        <w:tab/>
        <w:t>C</w:t>
      </w:r>
      <w:r>
        <w:rPr>
          <w:rFonts w:ascii="Arial" w:hAnsi="Arial"/>
          <w:sz w:val="24"/>
          <w:szCs w:val="24"/>
          <w:lang w:val="ro-RO"/>
        </w:rPr>
        <w:t>ÎF:4641318,</w:t>
      </w:r>
      <w:r>
        <w:rPr>
          <w:rFonts w:ascii="Arial" w:hAnsi="Arial"/>
          <w:sz w:val="24"/>
          <w:szCs w:val="24"/>
        </w:rPr>
        <w:t xml:space="preserve"> Tel /Fax: 0259/441049, Fax:0259/441051                             </w:t>
        <w:tab/>
        <w:t xml:space="preserve">      </w:t>
        <w:tab/>
        <w:tab/>
        <w:tab/>
        <w:t xml:space="preserve">e-mail: </w:t>
      </w:r>
      <w:hyperlink r:id="rId4">
        <w:r>
          <w:rPr>
            <w:rStyle w:val="InternetLink"/>
            <w:rFonts w:ascii="Arial" w:hAnsi="Arial"/>
            <w:color w:val="000000"/>
            <w:sz w:val="24"/>
            <w:szCs w:val="24"/>
          </w:rPr>
          <w:t>primariasalard@yahoo.com</w:t>
        </w:r>
      </w:hyperlink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  <w:lang w:val="pt-BR"/>
        </w:rPr>
        <w:t xml:space="preserve">                                      </w:t>
        <w:tab/>
        <w:t xml:space="preserve">     </w:t>
      </w:r>
      <w:r>
        <w:rPr>
          <w:rFonts w:ascii="Arial" w:hAnsi="Arial"/>
          <w:b/>
          <w:bCs/>
          <w:sz w:val="24"/>
          <w:szCs w:val="24"/>
          <w:lang w:val="pt-BR"/>
        </w:rPr>
        <w:t xml:space="preserve">    </w:t>
        <w:tab/>
        <w:tab/>
        <w:tab/>
        <w:tab/>
        <w:tab/>
        <w:tab/>
      </w:r>
      <w:hyperlink r:id="rId5">
        <w:r>
          <w:rPr>
            <w:rStyle w:val="InternetLink"/>
          </w:rPr>
          <w:t>comunasalardbh@gmail.com</w:t>
        </w:r>
      </w:hyperlink>
    </w:p>
    <w:p>
      <w:pPr>
        <w:pStyle w:val="NoSpacing"/>
        <w:ind w:right="-558" w:hanging="0"/>
        <w:rPr>
          <w:rFonts w:ascii="Arial" w:hAnsi="Arial" w:cs="Arial"/>
          <w:bCs/>
          <w:sz w:val="24"/>
          <w:szCs w:val="24"/>
          <w:lang w:val="ro-RO"/>
        </w:rPr>
      </w:pPr>
      <w:r>
        <w:rPr>
          <w:rFonts w:cs="Arial" w:ascii="Arial" w:hAnsi="Arial"/>
          <w:bCs/>
          <w:sz w:val="24"/>
          <w:szCs w:val="24"/>
          <w:lang w:val="ro-RO"/>
        </w:rPr>
      </w:r>
    </w:p>
    <w:p>
      <w:pPr>
        <w:pStyle w:val="NoSpacing"/>
        <w:ind w:right="-558" w:hanging="0"/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 xml:space="preserve">Anunţ public                                                       </w:t>
      </w:r>
    </w:p>
    <w:p>
      <w:pPr>
        <w:pStyle w:val="NoSpacing"/>
        <w:ind w:right="-558" w:hanging="0"/>
        <w:jc w:val="center"/>
        <w:rPr>
          <w:rFonts w:ascii="Times New Roman" w:hAnsi="Times New Roman"/>
          <w:sz w:val="72"/>
          <w:szCs w:val="72"/>
        </w:rPr>
      </w:pPr>
      <w:r>
        <w:rPr>
          <w:rFonts w:ascii="Arial" w:hAnsi="Arial"/>
          <w:b/>
          <w:bCs/>
          <w:i/>
          <w:sz w:val="24"/>
          <w:szCs w:val="24"/>
        </w:rPr>
        <w:t>ŞEDINŢĂ ORDINAR</w:t>
      </w:r>
      <w:r>
        <w:rPr>
          <w:rFonts w:ascii="Arial" w:hAnsi="Arial"/>
          <w:b/>
          <w:bCs/>
          <w:i/>
          <w:sz w:val="24"/>
          <w:szCs w:val="24"/>
          <w:lang w:val="ro-RO"/>
        </w:rPr>
        <w:t>Ă</w:t>
      </w:r>
    </w:p>
    <w:p>
      <w:pPr>
        <w:pStyle w:val="NoSpacing"/>
        <w:ind w:right="-558" w:hanging="0"/>
        <w:jc w:val="center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</w:t>
      </w:r>
      <w:r>
        <w:rPr>
          <w:rFonts w:ascii="Arial" w:hAnsi="Arial"/>
          <w:b/>
          <w:bCs/>
          <w:sz w:val="24"/>
          <w:szCs w:val="24"/>
        </w:rPr>
        <w:t>a Consiliului local al comunei Sălard</w:t>
      </w:r>
    </w:p>
    <w:p>
      <w:pPr>
        <w:pStyle w:val="NoSpacing"/>
        <w:ind w:right="-558" w:hanging="0"/>
        <w:rPr/>
      </w:pPr>
      <w:r>
        <w:rPr>
          <w:rFonts w:ascii="Arial" w:hAnsi="Arial"/>
          <w:b/>
          <w:bCs/>
          <w:sz w:val="24"/>
          <w:szCs w:val="24"/>
          <w:lang w:val="ro-RO"/>
        </w:rPr>
        <w:t xml:space="preserve">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ab/>
        <w:t xml:space="preserve">            </w:t>
      </w:r>
      <w:bookmarkStart w:id="0" w:name="__DdeLink__875_4116179728"/>
      <w:r>
        <w:rPr>
          <w:rFonts w:cs="Arial" w:ascii="Arial" w:hAnsi="Arial"/>
          <w:b/>
          <w:bCs/>
          <w:sz w:val="24"/>
          <w:szCs w:val="24"/>
        </w:rPr>
        <w:t xml:space="preserve">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î</w:t>
      </w:r>
      <w:r>
        <w:rPr>
          <w:rFonts w:cs="Arial" w:ascii="Arial" w:hAnsi="Arial"/>
          <w:b/>
          <w:bCs/>
          <w:sz w:val="24"/>
          <w:szCs w:val="24"/>
          <w:lang w:val="en-GB"/>
        </w:rPr>
        <w:t xml:space="preserve">n data de </w:t>
      </w:r>
      <w:r>
        <w:rPr>
          <w:rFonts w:cs="Arial" w:ascii="Arial" w:hAnsi="Arial"/>
          <w:b/>
          <w:bCs/>
          <w:sz w:val="24"/>
          <w:szCs w:val="24"/>
        </w:rPr>
        <w:t xml:space="preserve"> 31 martie    </w:t>
      </w:r>
      <w:r>
        <w:rPr>
          <w:rFonts w:cs="Arial" w:ascii="Arial" w:hAnsi="Arial"/>
          <w:b/>
          <w:bCs/>
          <w:sz w:val="24"/>
          <w:szCs w:val="24"/>
          <w:lang w:val="en-GB"/>
        </w:rPr>
        <w:t xml:space="preserve"> </w:t>
      </w:r>
      <w:bookmarkStart w:id="1" w:name="__DdeLink__1536_4116179728"/>
      <w:r>
        <w:rPr>
          <w:rFonts w:cs="Arial" w:ascii="Arial" w:hAnsi="Arial"/>
          <w:b/>
          <w:bCs/>
          <w:sz w:val="24"/>
          <w:szCs w:val="24"/>
        </w:rPr>
        <w:t xml:space="preserve">2021 ora </w:t>
      </w:r>
      <w:r>
        <w:rPr>
          <w:rFonts w:ascii="Arial" w:hAnsi="Arial"/>
          <w:b/>
          <w:bCs/>
          <w:sz w:val="24"/>
          <w:szCs w:val="24"/>
          <w:lang w:val="ro-RO"/>
        </w:rPr>
        <w:t>16,00</w:t>
      </w:r>
      <w:bookmarkEnd w:id="0"/>
      <w:bookmarkEnd w:id="1"/>
      <w:r>
        <w:rPr>
          <w:rFonts w:cs="Arial" w:ascii="Arial" w:hAnsi="Arial"/>
          <w:b/>
          <w:bCs/>
          <w:sz w:val="24"/>
          <w:szCs w:val="24"/>
        </w:rPr>
        <w:t xml:space="preserve"> </w:t>
      </w:r>
    </w:p>
    <w:p>
      <w:pPr>
        <w:pStyle w:val="NoSpacing"/>
        <w:ind w:right="-558" w:hanging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Spacing"/>
        <w:ind w:right="-558" w:hanging="0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spacing w:lineRule="auto" w:line="240"/>
        <w:rPr/>
      </w:pPr>
      <w:r>
        <w:rPr>
          <w:rFonts w:cs="Arial" w:ascii="Arial" w:hAnsi="Arial"/>
          <w:bCs/>
          <w:sz w:val="24"/>
          <w:szCs w:val="24"/>
          <w:lang w:val="ro-RO"/>
        </w:rPr>
        <w:tab/>
        <w:t xml:space="preserve">În conformitate cu prevederile art. 133 , alin. (1)  </w:t>
      </w:r>
      <w:r>
        <w:rPr>
          <w:rFonts w:cs="Arial" w:ascii="Arial" w:hAnsi="Arial"/>
          <w:sz w:val="24"/>
          <w:szCs w:val="24"/>
        </w:rPr>
        <w:t>din Ordonanța de Urgență a Guvernului  nr. 57/2019 privind Codul administrativ,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                                                                                                   </w:t>
      </w:r>
      <w:r>
        <w:rPr>
          <w:rFonts w:eastAsia="Arial" w:cs="Arial" w:ascii="Arial" w:hAnsi="Arial"/>
          <w:i/>
          <w:sz w:val="24"/>
          <w:szCs w:val="24"/>
          <w:lang w:val="ro-RO"/>
        </w:rPr>
        <w:t xml:space="preserve"> </w:t>
        <w:tab/>
      </w:r>
      <w:r>
        <w:rPr>
          <w:rFonts w:cs="Arial" w:ascii="Arial" w:hAnsi="Arial"/>
          <w:sz w:val="24"/>
          <w:szCs w:val="24"/>
          <w:lang w:val="ro-RO"/>
        </w:rPr>
        <w:t>Se convocă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şedinţa ordinară  a Consiliului local al comunei Sălard, care va avea loc în  data de </w:t>
      </w:r>
      <w:r>
        <w:rPr>
          <w:rFonts w:cs="Arial" w:ascii="Arial" w:hAnsi="Arial"/>
          <w:b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b/>
          <w:bCs/>
          <w:sz w:val="24"/>
          <w:szCs w:val="24"/>
        </w:rPr>
        <w:t xml:space="preserve"> 31 martie   </w:t>
      </w:r>
      <w:bookmarkStart w:id="2" w:name="__DdeLink__1536_41161797281"/>
      <w:r>
        <w:rPr>
          <w:rFonts w:cs="Arial" w:ascii="Arial" w:hAnsi="Arial"/>
          <w:b/>
          <w:bCs/>
          <w:sz w:val="24"/>
          <w:szCs w:val="24"/>
        </w:rPr>
        <w:t>2021 ora 1</w:t>
      </w:r>
      <w:r>
        <w:rPr>
          <w:rFonts w:cs="Arial" w:ascii="Arial" w:hAnsi="Arial"/>
          <w:b/>
          <w:bCs/>
          <w:sz w:val="24"/>
          <w:szCs w:val="24"/>
          <w:lang w:val="ro-RO"/>
        </w:rPr>
        <w:t>6</w:t>
      </w:r>
      <w:r>
        <w:rPr>
          <w:rFonts w:cs="Arial" w:ascii="Arial" w:hAnsi="Arial"/>
          <w:b/>
          <w:bCs/>
          <w:sz w:val="24"/>
          <w:szCs w:val="24"/>
        </w:rPr>
        <w:t>,00</w:t>
      </w:r>
      <w:bookmarkEnd w:id="2"/>
      <w:r>
        <w:rPr>
          <w:rFonts w:cs="Arial" w:ascii="Arial" w:hAnsi="Arial"/>
          <w:b/>
          <w:bCs/>
          <w:sz w:val="24"/>
          <w:szCs w:val="24"/>
        </w:rPr>
        <w:t xml:space="preserve">  î</w:t>
      </w:r>
      <w:r>
        <w:rPr>
          <w:rFonts w:cs="Arial" w:ascii="Arial" w:hAnsi="Arial"/>
          <w:bCs/>
          <w:sz w:val="24"/>
          <w:szCs w:val="24"/>
          <w:lang w:val="ro-RO"/>
        </w:rPr>
        <w:t xml:space="preserve">n sala de şedinţe a  comunei Sălard  </w:t>
      </w:r>
      <w:r>
        <w:rPr>
          <w:rFonts w:cs="Arial" w:ascii="Arial" w:hAnsi="Arial"/>
          <w:bCs/>
          <w:sz w:val="24"/>
          <w:szCs w:val="24"/>
        </w:rPr>
        <w:t xml:space="preserve">conform 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>Dispoziti</w:t>
      </w:r>
      <w:r>
        <w:rPr>
          <w:rFonts w:cs="Arial" w:ascii="Arial" w:hAnsi="Arial"/>
          <w:sz w:val="24"/>
          <w:szCs w:val="24"/>
        </w:rPr>
        <w:t xml:space="preserve">ei </w:t>
      </w:r>
      <w:r>
        <w:rPr>
          <w:rFonts w:cs="Arial" w:ascii="Arial" w:hAnsi="Arial"/>
          <w:sz w:val="24"/>
          <w:szCs w:val="24"/>
          <w:lang w:val="ro-RO"/>
        </w:rPr>
        <w:t xml:space="preserve"> nr. 49/ 24.03.2021</w:t>
      </w:r>
      <w:r>
        <w:rPr>
          <w:rFonts w:cs="Arial" w:ascii="Arial" w:hAnsi="Arial"/>
          <w:b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emisă   de Primarul  comunei Salard,Nagy Miklos,                                                                                                                                                          </w:t>
        <w:tab/>
      </w:r>
      <w:r>
        <w:rPr>
          <w:rFonts w:cs="Arial" w:ascii="Arial" w:hAnsi="Arial"/>
          <w:sz w:val="24"/>
          <w:szCs w:val="24"/>
          <w:lang w:val="ro-RO"/>
        </w:rPr>
        <w:t xml:space="preserve">Ordinea de zi a şedinţei  se aduce la cunoştinţa locuitorilor comunei Sălard, potrivit dispoziţiilor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en-GB" w:eastAsia="zh-CN"/>
        </w:rPr>
        <w:t xml:space="preserve"> </w:t>
      </w:r>
      <w:r>
        <w:rPr>
          <w:rStyle w:val="Bodytext4"/>
          <w:rFonts w:eastAsia="Arial" w:cs="Arial" w:ascii="Arial" w:hAnsi="Arial"/>
          <w:b w:val="false"/>
          <w:bCs/>
          <w:color w:val="000000"/>
          <w:sz w:val="24"/>
          <w:szCs w:val="24"/>
          <w:lang w:val="ro-RO" w:eastAsia="zh-CN"/>
        </w:rPr>
        <w:t xml:space="preserve"> art. 135  , alin. (1) 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eastAsia="zh-CN"/>
        </w:rPr>
        <w:t>din Ordonanța de Urgență a Guvernului  nr. 57/2019 privind Codul administrativ:</w:t>
      </w:r>
    </w:p>
    <w:p>
      <w:pPr>
        <w:pStyle w:val="Normal"/>
        <w:tabs>
          <w:tab w:val="left" w:pos="0" w:leader="none"/>
        </w:tabs>
        <w:spacing w:lineRule="auto" w:line="240"/>
        <w:rPr/>
      </w:pPr>
      <w:r>
        <w:rPr>
          <w:rFonts w:ascii="Arial" w:hAnsi="Arial"/>
          <w:b/>
          <w:bCs/>
          <w:sz w:val="24"/>
          <w:szCs w:val="24"/>
          <w:lang w:val="ro-RO"/>
        </w:rPr>
        <w:t>1</w:t>
      </w:r>
      <w:r>
        <w:rPr>
          <w:rFonts w:cs="Arial" w:ascii="Arial" w:hAnsi="Arial"/>
          <w:b/>
          <w:bCs/>
          <w:sz w:val="24"/>
          <w:szCs w:val="24"/>
          <w:lang w:val="ro-RO"/>
        </w:rPr>
        <w:t>.</w:t>
      </w:r>
      <w:r>
        <w:rPr>
          <w:rFonts w:cs="Arial" w:ascii="Arial" w:hAnsi="Arial"/>
          <w:sz w:val="24"/>
          <w:szCs w:val="24"/>
          <w:lang w:val="ro-RO"/>
        </w:rPr>
        <w:t xml:space="preserve">Proiect de hotărâre privind aprobarea procesului verbal al  şedinţei  ordinare a Consiliului local  al comunei Sălard din data de 25 februarie   2021.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2</w:t>
      </w:r>
      <w:r>
        <w:rPr>
          <w:rFonts w:cs="Arial" w:ascii="Arial" w:hAnsi="Arial"/>
          <w:sz w:val="24"/>
          <w:szCs w:val="24"/>
          <w:lang w:val="ro-RO"/>
        </w:rPr>
        <w:t xml:space="preserve">.Proiect de hotărâre privind aprobarea ordinii de zi a sedinței ordinare din data de  31 martie  2021.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3" w:name="__DdeLink__2946_3519999292"/>
      <w:r>
        <w:rPr>
          <w:rFonts w:cs="Arial" w:ascii="Arial" w:hAnsi="Arial"/>
          <w:sz w:val="24"/>
          <w:szCs w:val="24"/>
          <w:lang w:val="ro-RO"/>
        </w:rPr>
        <w:t xml:space="preserve">   </w:t>
      </w:r>
      <w:bookmarkEnd w:id="3"/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3.</w:t>
      </w:r>
      <w:r>
        <w:rPr>
          <w:rFonts w:cs="Arial" w:ascii="Arial" w:hAnsi="Arial"/>
          <w:sz w:val="24"/>
          <w:szCs w:val="24"/>
          <w:lang w:val="ro-RO"/>
        </w:rPr>
        <w:t xml:space="preserve">Proiect de hotărâre  privind rezilierea contractului  de închiriere a </w:t>
      </w:r>
      <w:r>
        <w:rPr>
          <w:rFonts w:eastAsia="Arial" w:cs="Arial" w:ascii="Arial" w:hAnsi="Arial"/>
          <w:color w:val="000000"/>
          <w:sz w:val="24"/>
          <w:szCs w:val="24"/>
          <w:lang w:val="ro-RO"/>
        </w:rPr>
        <w:t xml:space="preserve">locuinței  pentru tineri în regim de închiriere  construite prin ANL ,situată în localitatea </w:t>
      </w:r>
      <w:bookmarkStart w:id="4" w:name="__DdeLink__814_3375599352"/>
      <w:r>
        <w:rPr>
          <w:rFonts w:eastAsia="Arial" w:cs="Arial" w:ascii="Arial" w:hAnsi="Arial"/>
          <w:color w:val="000000"/>
          <w:sz w:val="24"/>
          <w:szCs w:val="24"/>
          <w:lang w:val="ro-RO"/>
        </w:rPr>
        <w:t>Sălard,nr.725</w:t>
      </w:r>
      <w:r>
        <w:rPr>
          <w:rFonts w:cs="Arial" w:ascii="Arial" w:hAnsi="Arial"/>
          <w:sz w:val="24"/>
          <w:szCs w:val="24"/>
        </w:rPr>
        <w:t xml:space="preserve"> ,</w:t>
      </w:r>
      <w:r>
        <w:rPr>
          <w:rFonts w:cs="Arial" w:ascii="Arial" w:hAnsi="Arial"/>
          <w:sz w:val="24"/>
          <w:szCs w:val="24"/>
          <w:lang w:val="ro-RO"/>
        </w:rPr>
        <w:t xml:space="preserve">sc.B Et.1,Ap.5,judetul Bihor    </w:t>
      </w:r>
      <w:bookmarkEnd w:id="4"/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</w:t>
      </w:r>
      <w:r>
        <w:rPr>
          <w:rFonts w:cs="Arial" w:ascii="Arial" w:hAnsi="Arial"/>
          <w:sz w:val="24"/>
          <w:szCs w:val="24"/>
        </w:rPr>
        <w:t xml:space="preserve">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Inițiator: primar -Nagy Miklos                                                </w:t>
      </w:r>
      <w:r>
        <w:rPr>
          <w:rFonts w:cs="Arial" w:ascii="Arial" w:hAnsi="Arial"/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4.</w:t>
      </w:r>
      <w:r>
        <w:rPr>
          <w:rFonts w:cs="Arial" w:ascii="Arial" w:hAnsi="Arial"/>
          <w:sz w:val="24"/>
          <w:szCs w:val="24"/>
          <w:lang w:val="ro-RO"/>
        </w:rPr>
        <w:t xml:space="preserve">Proiect de hotărâre  </w:t>
      </w:r>
      <w:r>
        <w:rPr>
          <w:rFonts w:cs="Arial" w:ascii="Arial" w:hAnsi="Arial"/>
          <w:sz w:val="24"/>
          <w:szCs w:val="24"/>
        </w:rPr>
        <w:t xml:space="preserve"> privind</w:t>
      </w:r>
      <w:r>
        <w:rPr>
          <w:rFonts w:eastAsia="Arial" w:cs="Arial" w:ascii="Arial" w:hAnsi="Arial"/>
          <w:color w:val="000000"/>
          <w:sz w:val="24"/>
          <w:szCs w:val="24"/>
          <w:lang w:val="ro-RO"/>
        </w:rPr>
        <w:t xml:space="preserve">   repartizarea  locuinței  pentru tineri în regim de închiriere  construite prin ANL , pentru locuința situată în Sălard,nr.725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,</w:t>
      </w:r>
      <w:r>
        <w:rPr>
          <w:rFonts w:eastAsia="Arial" w:cs="Arial" w:ascii="Arial" w:hAnsi="Arial"/>
          <w:color w:val="000000"/>
          <w:sz w:val="24"/>
          <w:szCs w:val="24"/>
          <w:lang w:val="ro-RO"/>
        </w:rPr>
        <w:t xml:space="preserve">sc.B ,Et.1,Ap.5,judetul Bihor    </w:t>
      </w:r>
      <w:r>
        <w:rPr>
          <w:rFonts w:cs="Arial" w:ascii="Arial" w:hAnsi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5</w:t>
      </w:r>
      <w:r>
        <w:rPr>
          <w:rFonts w:ascii="Arial" w:hAnsi="Arial"/>
          <w:sz w:val="24"/>
          <w:szCs w:val="24"/>
          <w:lang w:val="ro-RO"/>
        </w:rPr>
        <w:t>.Proiect de hotărâre privind</w:t>
      </w:r>
      <w:r>
        <w:rPr>
          <w:rFonts w:ascii="Arial" w:hAnsi="Arial"/>
          <w:sz w:val="24"/>
          <w:szCs w:val="24"/>
          <w:lang w:val="en-GB"/>
        </w:rPr>
        <w:t xml:space="preserve">   </w:t>
      </w:r>
      <w:r>
        <w:rPr>
          <w:rFonts w:cs="Arial" w:ascii="Arial" w:hAnsi="Arial"/>
          <w:sz w:val="24"/>
          <w:szCs w:val="24"/>
          <w:lang w:val="en-GB"/>
        </w:rPr>
        <w:t>aprobarea” Planului de asigurare cu resurse umane, materiale si financiare pentru gestionarea situatiilor de urgenţă din comuna Sălard</w:t>
      </w:r>
      <w:r>
        <w:rPr>
          <w:rFonts w:ascii="Arial" w:hAnsi="Arial"/>
          <w:sz w:val="24"/>
          <w:szCs w:val="24"/>
          <w:lang w:val="en-GB"/>
        </w:rPr>
        <w:t xml:space="preserve"> “   pentru anul 2021      </w:t>
      </w:r>
      <w:r>
        <w:rPr>
          <w:rFonts w:cs="Arial" w:ascii="Arial" w:hAnsi="Arial"/>
          <w:sz w:val="24"/>
          <w:szCs w:val="24"/>
        </w:rPr>
        <w:t xml:space="preserve">                                                                           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6</w:t>
      </w:r>
      <w:r>
        <w:rPr>
          <w:rFonts w:ascii="Arial" w:hAnsi="Arial"/>
          <w:sz w:val="24"/>
          <w:szCs w:val="24"/>
          <w:lang w:val="ro-RO"/>
        </w:rPr>
        <w:t>.Proiect de hotărâre privind</w:t>
      </w:r>
      <w:r>
        <w:rPr>
          <w:rFonts w:ascii="Arial" w:hAnsi="Arial"/>
          <w:sz w:val="24"/>
          <w:szCs w:val="24"/>
          <w:lang w:val="en-GB"/>
        </w:rPr>
        <w:t xml:space="preserve"> </w:t>
      </w:r>
      <w:r>
        <w:rPr>
          <w:rFonts w:ascii="Arial" w:hAnsi="Arial"/>
          <w:sz w:val="24"/>
          <w:szCs w:val="24"/>
          <w:lang w:val="ro-RO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>aprobarea</w:t>
      </w:r>
      <w:r>
        <w:rPr>
          <w:rFonts w:cs="Arial" w:ascii="Arial" w:hAnsi="Arial"/>
          <w:sz w:val="24"/>
          <w:szCs w:val="24"/>
          <w:lang w:val="es-ES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>„Planului de analiză şi acoperire a riscurilor în domeniul situatiilor de urgență la nivelul comunei Sălard” , Judetul Bihor</w:t>
      </w:r>
      <w:r>
        <w:rPr>
          <w:rFonts w:ascii="Arial" w:hAnsi="Arial"/>
          <w:sz w:val="24"/>
          <w:szCs w:val="24"/>
          <w:lang w:val="ro-RO"/>
        </w:rPr>
        <w:t xml:space="preserve">   ,pentru anul 2021                                                                                                                                               Inițiator: primar -Nagy Miklos      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en-GB"/>
        </w:rPr>
        <w:t>7</w:t>
      </w:r>
      <w:r>
        <w:rPr>
          <w:rFonts w:ascii="Arial" w:hAnsi="Arial"/>
          <w:b/>
          <w:bCs/>
          <w:sz w:val="24"/>
          <w:szCs w:val="24"/>
          <w:lang w:val="ro-RO"/>
        </w:rPr>
        <w:t>.</w:t>
      </w:r>
      <w:r>
        <w:rPr>
          <w:rFonts w:ascii="Arial" w:hAnsi="Arial"/>
          <w:sz w:val="24"/>
          <w:szCs w:val="24"/>
          <w:lang w:val="ro-RO"/>
        </w:rPr>
        <w:t xml:space="preserve">Proiect de hotărâre </w:t>
      </w:r>
      <w:r>
        <w:rPr>
          <w:rFonts w:cs="Arial" w:ascii="Arial" w:hAnsi="Arial"/>
          <w:sz w:val="24"/>
          <w:szCs w:val="24"/>
          <w:lang w:val="ro-RO"/>
        </w:rPr>
        <w:t xml:space="preserve"> p</w:t>
      </w:r>
      <w:r>
        <w:rPr>
          <w:rFonts w:cs="Arial" w:ascii="Arial" w:hAnsi="Arial"/>
          <w:sz w:val="26"/>
          <w:szCs w:val="26"/>
        </w:rPr>
        <w:t xml:space="preserve">rivind prezentarea </w:t>
      </w:r>
      <w:r>
        <w:rPr>
          <w:rFonts w:cs="Arial" w:ascii="Arial" w:hAnsi="Arial"/>
          <w:sz w:val="24"/>
          <w:szCs w:val="24"/>
          <w:lang w:val="ro-RO"/>
        </w:rPr>
        <w:t>Raportului pe anul 2020 privind starea economică,socială</w:t>
      </w: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 xml:space="preserve">și de mediu  a comunei  SĂLARD                       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en-GB"/>
        </w:rPr>
        <w:t>8</w:t>
      </w:r>
      <w:r>
        <w:rPr>
          <w:rFonts w:ascii="Arial" w:hAnsi="Arial"/>
          <w:b/>
          <w:bCs/>
          <w:sz w:val="24"/>
          <w:szCs w:val="24"/>
          <w:lang w:val="ro-RO"/>
        </w:rPr>
        <w:t>.</w:t>
      </w:r>
      <w:r>
        <w:rPr>
          <w:rFonts w:ascii="Arial" w:hAnsi="Arial"/>
          <w:sz w:val="24"/>
          <w:szCs w:val="24"/>
          <w:lang w:val="ro-RO"/>
        </w:rPr>
        <w:t xml:space="preserve">Proiect de hotărâre </w:t>
      </w:r>
      <w:r>
        <w:rPr>
          <w:rFonts w:ascii="Arial" w:hAnsi="Arial"/>
          <w:sz w:val="24"/>
          <w:szCs w:val="24"/>
          <w:lang w:val="en-GB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 xml:space="preserve">privind  </w:t>
      </w:r>
      <w:r>
        <w:rPr>
          <w:rFonts w:cs="Arial" w:ascii="Arial" w:hAnsi="Arial"/>
          <w:sz w:val="24"/>
          <w:szCs w:val="24"/>
        </w:rPr>
        <w:t xml:space="preserve"> prezentarea  Raportului primarului comunei Sălard privind </w:t>
      </w:r>
      <w:r>
        <w:rPr>
          <w:rStyle w:val="StrongEmphasis"/>
          <w:rFonts w:cs="Arial" w:ascii="Arial" w:hAnsi="Arial"/>
          <w:b w:val="false"/>
          <w:bCs w:val="false"/>
          <w:sz w:val="24"/>
          <w:szCs w:val="24"/>
        </w:rPr>
        <w:t xml:space="preserve">ducerea la indeplinire a </w:t>
      </w:r>
      <w:r>
        <w:rPr>
          <w:rStyle w:val="StrongEmphasis"/>
          <w:rFonts w:cs="Arial" w:ascii="Arial" w:hAnsi="Arial"/>
          <w:b w:val="false"/>
          <w:bCs w:val="false"/>
          <w:sz w:val="24"/>
          <w:szCs w:val="24"/>
          <w:lang w:val="ro-RO"/>
        </w:rPr>
        <w:t>Hotărârilor</w:t>
      </w:r>
      <w:r>
        <w:rPr>
          <w:rStyle w:val="StrongEmphasis"/>
          <w:rFonts w:cs="Arial" w:ascii="Arial" w:hAnsi="Arial"/>
          <w:b w:val="false"/>
          <w:bCs w:val="false"/>
          <w:sz w:val="24"/>
          <w:szCs w:val="24"/>
        </w:rPr>
        <w:t xml:space="preserve"> Consiliului Local emise </w:t>
      </w:r>
      <w:r>
        <w:rPr>
          <w:rStyle w:val="StrongEmphasis"/>
          <w:rFonts w:cs="Arial" w:ascii="Arial" w:hAnsi="Arial"/>
          <w:b w:val="false"/>
          <w:bCs w:val="false"/>
          <w:sz w:val="24"/>
          <w:szCs w:val="24"/>
          <w:lang w:val="ro-RO"/>
        </w:rPr>
        <w:t>î</w:t>
      </w:r>
      <w:r>
        <w:rPr>
          <w:rStyle w:val="StrongEmphasis"/>
          <w:rFonts w:cs="Arial" w:ascii="Arial" w:hAnsi="Arial"/>
          <w:b w:val="false"/>
          <w:bCs w:val="false"/>
          <w:sz w:val="24"/>
          <w:szCs w:val="24"/>
        </w:rPr>
        <w:t>n anul 20</w:t>
      </w:r>
      <w:r>
        <w:rPr>
          <w:rStyle w:val="StrongEmphasis"/>
          <w:rFonts w:cs="Arial" w:ascii="Arial" w:hAnsi="Arial"/>
          <w:b w:val="false"/>
          <w:bCs w:val="false"/>
          <w:sz w:val="24"/>
          <w:szCs w:val="24"/>
          <w:lang w:val="ro-RO"/>
        </w:rPr>
        <w:t xml:space="preserve">20 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Inițiator: primar -Nagy Miklos  </w:t>
      </w:r>
      <w:r>
        <w:rPr>
          <w:sz w:val="24"/>
          <w:szCs w:val="24"/>
          <w:lang w:val="ro-RO"/>
        </w:rPr>
        <w:t xml:space="preserve">                  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en-GB"/>
        </w:rPr>
        <w:t>9</w:t>
      </w:r>
      <w:r>
        <w:rPr>
          <w:rFonts w:ascii="Arial" w:hAnsi="Arial"/>
          <w:b/>
          <w:bCs/>
          <w:sz w:val="24"/>
          <w:szCs w:val="24"/>
          <w:lang w:val="ro-RO"/>
        </w:rPr>
        <w:t>.</w:t>
      </w:r>
      <w:r>
        <w:rPr>
          <w:rFonts w:ascii="Arial" w:hAnsi="Arial"/>
          <w:sz w:val="24"/>
          <w:szCs w:val="24"/>
          <w:lang w:val="ro-RO"/>
        </w:rPr>
        <w:t xml:space="preserve">Proiect de hotărâre </w:t>
      </w:r>
      <w:r>
        <w:rPr>
          <w:rFonts w:ascii="Arial" w:hAnsi="Arial"/>
          <w:sz w:val="24"/>
          <w:szCs w:val="24"/>
          <w:lang w:val="en-GB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 xml:space="preserve">privind  prezentarea Raportului asupra gestionării bunurilor apartinând comunei Sălard,pe anul 2020                                                                                                                               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10</w:t>
      </w:r>
      <w:r>
        <w:rPr>
          <w:rFonts w:cs="Arial" w:ascii="Arial" w:hAnsi="Arial"/>
          <w:sz w:val="24"/>
          <w:szCs w:val="24"/>
          <w:lang w:val="ro-RO"/>
        </w:rPr>
        <w:t>.</w:t>
      </w:r>
      <w:r>
        <w:rPr>
          <w:rFonts w:ascii="Arial" w:hAnsi="Arial"/>
          <w:sz w:val="24"/>
          <w:szCs w:val="24"/>
          <w:lang w:val="ro-RO"/>
        </w:rPr>
        <w:t xml:space="preserve">Proiect de hotărâre privind aprobarea modelului legitimaţiei pentru aleşii locali şi a modelului semnului distinctiv al calităţii acestora                                                                                                                 Inițiator: primar -Nagy Miklos       </w:t>
      </w:r>
    </w:p>
    <w:p>
      <w:pPr>
        <w:pStyle w:val="Normal"/>
        <w:tabs>
          <w:tab w:val="left" w:pos="0" w:leader="none"/>
        </w:tabs>
        <w:spacing w:lineRule="auto" w:line="240"/>
        <w:rPr/>
      </w:pPr>
      <w:r>
        <w:rPr>
          <w:rFonts w:ascii="Arial" w:hAnsi="Arial"/>
          <w:sz w:val="24"/>
          <w:szCs w:val="24"/>
          <w:lang w:val="ro-RO"/>
        </w:rPr>
        <w:t xml:space="preserve">                                                                                          </w:t>
      </w:r>
    </w:p>
    <w:p>
      <w:pPr>
        <w:pStyle w:val="Normal"/>
        <w:tabs>
          <w:tab w:val="left" w:pos="0" w:leader="none"/>
        </w:tabs>
        <w:spacing w:lineRule="auto" w:line="240"/>
        <w:rPr/>
      </w:pPr>
      <w:r>
        <w:rPr>
          <w:rFonts w:ascii="Arial" w:hAnsi="Arial"/>
          <w:sz w:val="24"/>
          <w:szCs w:val="24"/>
          <w:lang w:val="ro-RO"/>
        </w:rPr>
        <w:t xml:space="preserve">                         </w:t>
      </w:r>
      <w:r>
        <w:rPr>
          <w:sz w:val="24"/>
          <w:szCs w:val="24"/>
          <w:lang w:val="ro-RO"/>
        </w:rPr>
        <w:t xml:space="preserve">                  </w:t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/>
          <w:b/>
          <w:bCs/>
          <w:sz w:val="24"/>
          <w:szCs w:val="24"/>
          <w:lang w:val="ro-RO"/>
        </w:rPr>
        <w:t>11</w:t>
      </w:r>
      <w:r>
        <w:rPr>
          <w:rFonts w:ascii="Arial" w:hAnsi="Arial"/>
          <w:sz w:val="24"/>
          <w:szCs w:val="24"/>
          <w:lang w:val="ro-RO"/>
        </w:rPr>
        <w:t xml:space="preserve">.Proiect de hotărâre privind  </w:t>
      </w:r>
      <w:r>
        <w:rPr>
          <w:rFonts w:cs="Arial" w:ascii="Arial" w:hAnsi="Arial"/>
          <w:sz w:val="24"/>
          <w:szCs w:val="24"/>
          <w:lang w:val="ro-RO"/>
        </w:rPr>
        <w:t xml:space="preserve"> </w:t>
      </w:r>
      <w:r>
        <w:rPr>
          <w:rFonts w:eastAsia="Arial" w:cs="Arial" w:ascii="Arial" w:hAnsi="Arial"/>
          <w:sz w:val="24"/>
          <w:szCs w:val="24"/>
          <w:lang w:val="it-IT" w:eastAsia="zh-CN"/>
        </w:rPr>
        <w:t xml:space="preserve"> </w:t>
      </w:r>
      <w:r>
        <w:rPr>
          <w:rFonts w:cs="Arial" w:ascii="Arial" w:hAnsi="Arial"/>
          <w:sz w:val="24"/>
          <w:szCs w:val="24"/>
          <w:lang w:val="ro-RO" w:eastAsia="zh-CN"/>
        </w:rPr>
        <w:t>pred</w:t>
      </w:r>
      <w:r>
        <w:rPr>
          <w:rFonts w:cs="Arial" w:ascii="Arial" w:hAnsi="Arial"/>
          <w:sz w:val="24"/>
          <w:szCs w:val="24"/>
          <w:lang w:val="it-IT" w:eastAsia="zh-CN"/>
        </w:rPr>
        <w:t>a</w:t>
      </w:r>
      <w:r>
        <w:rPr>
          <w:rFonts w:cs="Arial" w:ascii="Arial" w:hAnsi="Arial"/>
          <w:sz w:val="24"/>
          <w:szCs w:val="24"/>
          <w:lang w:val="ro-RO" w:eastAsia="zh-CN"/>
        </w:rPr>
        <w:t>rea</w:t>
      </w:r>
      <w:r>
        <w:rPr>
          <w:rFonts w:cs="Arial" w:ascii="Arial" w:hAnsi="Arial"/>
          <w:sz w:val="24"/>
          <w:szCs w:val="24"/>
          <w:lang w:val="it-IT" w:eastAsia="zh-CN"/>
        </w:rPr>
        <w:t xml:space="preserve"> către Ministerul </w:t>
      </w:r>
      <w:r>
        <w:rPr>
          <w:rFonts w:cs="Arial" w:ascii="Arial" w:hAnsi="Arial"/>
          <w:sz w:val="24"/>
          <w:szCs w:val="24"/>
          <w:lang w:val="ro-RO" w:eastAsia="zh-CN"/>
        </w:rPr>
        <w:t>Lucr</w:t>
      </w:r>
      <w:r>
        <w:rPr>
          <w:rFonts w:cs="Arial" w:ascii="Arial" w:hAnsi="Arial"/>
          <w:sz w:val="24"/>
          <w:szCs w:val="24"/>
          <w:lang w:val="en-GB" w:eastAsia="zh-CN"/>
        </w:rPr>
        <w:t>ă</w:t>
      </w:r>
      <w:r>
        <w:rPr>
          <w:rFonts w:cs="Arial" w:ascii="Arial" w:hAnsi="Arial"/>
          <w:sz w:val="24"/>
          <w:szCs w:val="24"/>
          <w:lang w:val="ro-RO" w:eastAsia="zh-CN"/>
        </w:rPr>
        <w:t>rilor</w:t>
      </w:r>
      <w:r>
        <w:rPr>
          <w:rFonts w:cs="Arial" w:ascii="Arial" w:hAnsi="Arial"/>
          <w:sz w:val="24"/>
          <w:szCs w:val="24"/>
          <w:lang w:val="it-IT" w:eastAsia="zh-CN"/>
        </w:rPr>
        <w:t xml:space="preserve"> Publice, </w:t>
      </w:r>
      <w:r>
        <w:rPr>
          <w:rFonts w:cs="Arial" w:ascii="Arial" w:hAnsi="Arial"/>
          <w:sz w:val="24"/>
          <w:szCs w:val="24"/>
          <w:lang w:val="ro-RO" w:eastAsia="zh-CN"/>
        </w:rPr>
        <w:t>Dezvoltării</w:t>
      </w:r>
      <w:r>
        <w:rPr>
          <w:rFonts w:cs="Arial" w:ascii="Arial" w:hAnsi="Arial"/>
          <w:sz w:val="24"/>
          <w:szCs w:val="24"/>
          <w:lang w:val="it-IT" w:eastAsia="zh-CN"/>
        </w:rPr>
        <w:t xml:space="preserve"> si </w:t>
      </w:r>
      <w:r>
        <w:rPr>
          <w:rFonts w:cs="Arial" w:ascii="Arial" w:hAnsi="Arial"/>
          <w:sz w:val="24"/>
          <w:szCs w:val="24"/>
          <w:lang w:val="ro-RO" w:eastAsia="zh-CN"/>
        </w:rPr>
        <w:t>Administrației</w:t>
      </w:r>
      <w:r>
        <w:rPr>
          <w:rFonts w:cs="Arial" w:ascii="Arial" w:hAnsi="Arial"/>
          <w:sz w:val="24"/>
          <w:szCs w:val="24"/>
          <w:lang w:val="it-IT" w:eastAsia="zh-CN"/>
        </w:rPr>
        <w:t xml:space="preserve"> prin Compania Naţională de Investiţii “C.N.I.” S.A.,</w:t>
      </w:r>
      <w:r>
        <w:rPr>
          <w:rFonts w:eastAsia="Arial" w:cs="Arial" w:ascii="Arial" w:hAnsi="Arial"/>
          <w:sz w:val="24"/>
          <w:szCs w:val="24"/>
          <w:lang w:val="it-IT" w:eastAsia="zh-CN"/>
        </w:rPr>
        <w:t xml:space="preserve"> </w:t>
      </w:r>
      <w:r>
        <w:rPr>
          <w:rFonts w:cs="Arial" w:ascii="Arial" w:hAnsi="Arial"/>
          <w:sz w:val="24"/>
          <w:szCs w:val="24"/>
          <w:lang w:val="it-IT" w:eastAsia="zh-CN"/>
        </w:rPr>
        <w:t xml:space="preserve">a amplasamentului și asigurarea condițiilor în vederea executării obiectivului de investiție </w:t>
      </w:r>
      <w:r>
        <w:rPr>
          <w:rFonts w:cs="Arial" w:ascii="Arial" w:hAnsi="Arial"/>
          <w:sz w:val="24"/>
          <w:szCs w:val="24"/>
          <w:lang w:val="ro-RO" w:eastAsia="zh-CN"/>
        </w:rPr>
        <w:t>„</w:t>
      </w:r>
      <w:r>
        <w:rPr>
          <w:rFonts w:cs="Arial" w:ascii="Arial" w:hAnsi="Arial"/>
          <w:sz w:val="24"/>
          <w:szCs w:val="24"/>
          <w:lang w:val="it-IT" w:eastAsia="zh-CN"/>
        </w:rPr>
        <w:t>REABILITARE SI EXTINDERE SEDIUL PRIMARIEI SALARD</w:t>
      </w:r>
      <w:r>
        <w:rPr>
          <w:rFonts w:cs="Arial" w:ascii="Arial" w:hAnsi="Arial"/>
          <w:sz w:val="24"/>
          <w:szCs w:val="24"/>
          <w:lang w:val="ro-RO" w:eastAsia="zh-CN"/>
        </w:rPr>
        <w:t xml:space="preserve">, COMUNA SALARD, SAT SALARD, NR. 724, JUDEŢUL BIHOR „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12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eastAsia="Arial" w:ascii="Arial" w:hAnsi="Arial"/>
          <w:sz w:val="24"/>
          <w:szCs w:val="24"/>
          <w:lang w:val="en-GB" w:eastAsia="ro-RO"/>
        </w:rPr>
        <w:t xml:space="preserve"> </w:t>
      </w:r>
      <w:r>
        <w:rPr>
          <w:rFonts w:eastAsia="Arial" w:cs="Arial" w:ascii="Arial" w:hAnsi="Arial"/>
          <w:sz w:val="24"/>
          <w:szCs w:val="24"/>
          <w:lang w:val="ro-RO" w:eastAsia="ro-RO"/>
        </w:rPr>
        <w:t xml:space="preserve">privind  aprobarea </w:t>
      </w:r>
      <w:r>
        <w:rPr>
          <w:rFonts w:eastAsia="SimSun;宋体" w:cs="Arial" w:ascii="Arial" w:hAnsi="Arial"/>
          <w:bCs/>
          <w:color w:val="000000"/>
          <w:sz w:val="24"/>
          <w:szCs w:val="24"/>
          <w:lang w:val="ro-RO"/>
        </w:rPr>
        <w:t>Planului de amplasament si delimitare a imobilului cu suprafata de 59.925 Nr. 1846 Sălard ,nr.topografic  2483/199</w:t>
      </w:r>
      <w:r>
        <w:rPr>
          <w:rFonts w:eastAsia="SimSun;宋体" w:cs="Arial" w:ascii="Arial" w:hAnsi="Arial"/>
          <w:bCs/>
          <w:color w:val="000000"/>
          <w:lang w:val="ro-RO"/>
        </w:rPr>
        <w:t xml:space="preserve"> </w:t>
      </w:r>
      <w:r>
        <w:rPr>
          <w:rFonts w:eastAsia="SimSun;宋体" w:cs="Arial" w:ascii="Arial" w:hAnsi="Arial"/>
          <w:color w:val="000000"/>
          <w:sz w:val="24"/>
          <w:szCs w:val="24"/>
          <w:lang w:val="ro-RO"/>
        </w:rPr>
        <w:t xml:space="preserve">teren extravilan </w:t>
      </w:r>
      <w:r>
        <w:rPr>
          <w:rFonts w:eastAsia="SimSun;宋体" w:cs="Arial" w:ascii="Arial" w:hAnsi="Arial"/>
          <w:bCs/>
          <w:color w:val="000000"/>
          <w:sz w:val="24"/>
          <w:szCs w:val="24"/>
          <w:lang w:val="ro-RO"/>
        </w:rPr>
        <w:t xml:space="preserve">având categoria de folosinţă Păşune comunală, în vederea constituirii unui număr cadastral nou                                                                                                               </w:t>
      </w:r>
      <w:r>
        <w:rPr>
          <w:rFonts w:eastAsia="Arial" w:cs="Arial" w:ascii="Arial" w:hAnsi="Arial"/>
          <w:sz w:val="24"/>
          <w:szCs w:val="24"/>
          <w:lang w:val="ro-RO" w:eastAsia="ro-RO"/>
        </w:rPr>
        <w:t xml:space="preserve">          </w:t>
      </w:r>
      <w:r>
        <w:rPr>
          <w:rFonts w:cs="Arial"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13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eastAsia="Arial" w:ascii="Arial" w:hAnsi="Arial"/>
          <w:sz w:val="24"/>
          <w:szCs w:val="24"/>
          <w:lang w:val="en-GB" w:eastAsia="ro-RO"/>
        </w:rPr>
        <w:t xml:space="preserve"> </w:t>
      </w:r>
      <w:r>
        <w:rPr>
          <w:rFonts w:eastAsia="Arial" w:cs="Arial" w:ascii="Arial" w:hAnsi="Arial"/>
          <w:sz w:val="24"/>
          <w:szCs w:val="24"/>
          <w:lang w:val="ro-RO" w:eastAsia="ro-RO"/>
        </w:rPr>
        <w:t xml:space="preserve">privind   aprobarea </w:t>
      </w:r>
      <w:r>
        <w:rPr>
          <w:rFonts w:eastAsia="SimSun;宋体" w:cs="Arial" w:ascii="Arial" w:hAnsi="Arial"/>
          <w:bCs/>
          <w:color w:val="000000"/>
          <w:sz w:val="24"/>
          <w:szCs w:val="24"/>
          <w:lang w:val="ro-RO"/>
        </w:rPr>
        <w:t xml:space="preserve">Planului de amplasament si delimitare a imobilului cu suprafata de 75.709 Nr. 1846 Sălard , nr.topografic  2631/3 </w:t>
      </w:r>
      <w:r>
        <w:rPr>
          <w:rFonts w:eastAsia="SimSun;宋体" w:cs="Arial" w:ascii="Arial" w:hAnsi="Arial"/>
          <w:color w:val="000000"/>
          <w:sz w:val="24"/>
          <w:szCs w:val="24"/>
          <w:lang w:val="ro-RO"/>
        </w:rPr>
        <w:t xml:space="preserve">teren extravilan </w:t>
      </w:r>
      <w:r>
        <w:rPr>
          <w:rFonts w:eastAsia="SimSun;宋体" w:cs="Arial" w:ascii="Arial" w:hAnsi="Arial"/>
          <w:bCs/>
          <w:color w:val="000000"/>
          <w:sz w:val="24"/>
          <w:szCs w:val="24"/>
          <w:lang w:val="ro-RO"/>
        </w:rPr>
        <w:t>având categoria de folosinţă Păşune comunală, în vederea constituirii unui număr cadastral nou.</w:t>
      </w:r>
      <w:r>
        <w:rPr>
          <w:rFonts w:eastAsia="Arial" w:cs="Arial" w:ascii="Arial" w:hAnsi="Arial"/>
          <w:sz w:val="24"/>
          <w:szCs w:val="24"/>
          <w:lang w:val="ro-RO" w:eastAsia="ro-RO"/>
        </w:rPr>
        <w:t xml:space="preserve">              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14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eastAsia="Arial" w:ascii="Arial" w:hAnsi="Arial"/>
          <w:sz w:val="24"/>
          <w:szCs w:val="24"/>
          <w:lang w:val="en-GB" w:eastAsia="ro-RO"/>
        </w:rPr>
        <w:t xml:space="preserve"> </w:t>
      </w:r>
      <w:r>
        <w:rPr>
          <w:rFonts w:eastAsia="Arial" w:cs="Arial" w:ascii="Arial" w:hAnsi="Arial"/>
          <w:sz w:val="24"/>
          <w:szCs w:val="24"/>
          <w:lang w:val="ro-RO" w:eastAsia="ro-RO"/>
        </w:rPr>
        <w:t xml:space="preserve">privind   aprobarea </w:t>
      </w:r>
      <w:r>
        <w:rPr>
          <w:rFonts w:eastAsia="SimSun;宋体" w:cs="Arial" w:ascii="Arial" w:hAnsi="Arial"/>
          <w:color w:val="000000"/>
          <w:sz w:val="24"/>
          <w:szCs w:val="24"/>
          <w:lang w:val="ro-RO"/>
        </w:rPr>
        <w:t xml:space="preserve">Planului de amplasament si delimitare a imobilului cu suprafata de 36.820 mp, </w:t>
      </w:r>
      <w:bookmarkStart w:id="5" w:name="__DdeLink__226_1130532289"/>
      <w:r>
        <w:rPr>
          <w:rFonts w:eastAsia="SimSun;宋体" w:cs="Arial" w:ascii="Arial" w:hAnsi="Arial"/>
          <w:color w:val="000000"/>
          <w:sz w:val="24"/>
          <w:szCs w:val="24"/>
          <w:lang w:val="ro-RO"/>
        </w:rPr>
        <w:t xml:space="preserve">teren extravilan </w:t>
      </w:r>
      <w:r>
        <w:rPr>
          <w:rFonts w:eastAsia="SimSun;宋体" w:cs="Arial" w:ascii="Arial" w:hAnsi="Arial"/>
          <w:bCs/>
          <w:color w:val="000000"/>
          <w:sz w:val="24"/>
          <w:szCs w:val="24"/>
          <w:lang w:val="ro-RO"/>
        </w:rPr>
        <w:t>având categoria de folosinţă Păşune comunală</w:t>
      </w:r>
      <w:bookmarkEnd w:id="5"/>
      <w:r>
        <w:rPr>
          <w:rFonts w:eastAsia="SimSun;宋体" w:cs="Arial" w:ascii="Arial" w:hAnsi="Arial"/>
          <w:bCs/>
          <w:color w:val="000000"/>
          <w:sz w:val="24"/>
          <w:szCs w:val="24"/>
          <w:lang w:val="ro-RO"/>
        </w:rPr>
        <w:t>, înscris în CF Nr. 983 Sălard, nr.topografic  2480 în vederea constituirii unui număr cadastral nou.</w:t>
      </w:r>
      <w:r>
        <w:rPr>
          <w:rFonts w:eastAsia="Arial" w:cs="Arial" w:ascii="Arial" w:hAnsi="Arial"/>
          <w:bCs/>
          <w:sz w:val="24"/>
          <w:szCs w:val="24"/>
          <w:lang w:val="ro-RO" w:eastAsia="ro-RO"/>
        </w:rPr>
        <w:t xml:space="preserve"> </w:t>
      </w:r>
      <w:r>
        <w:rPr>
          <w:rFonts w:eastAsia="Arial" w:cs="Arial" w:ascii="Arial" w:hAnsi="Arial"/>
          <w:sz w:val="24"/>
          <w:szCs w:val="24"/>
          <w:lang w:val="ro-RO" w:eastAsia="ro-RO"/>
        </w:rPr>
        <w:t xml:space="preserve">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15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eastAsia="Arial" w:ascii="Arial" w:hAnsi="Arial"/>
          <w:sz w:val="24"/>
          <w:szCs w:val="24"/>
          <w:lang w:val="en-GB" w:eastAsia="ro-RO"/>
        </w:rPr>
        <w:t xml:space="preserve"> </w:t>
      </w:r>
      <w:r>
        <w:rPr>
          <w:rFonts w:eastAsia="Arial" w:cs="Arial" w:ascii="Arial" w:hAnsi="Arial"/>
          <w:sz w:val="24"/>
          <w:szCs w:val="24"/>
          <w:lang w:val="ro-RO" w:eastAsia="ro-RO"/>
        </w:rPr>
        <w:t xml:space="preserve">privind   aprobarea </w:t>
      </w:r>
      <w:r>
        <w:rPr>
          <w:rFonts w:eastAsia="SimSun;宋体" w:cs="Arial" w:ascii="Arial" w:hAnsi="Arial"/>
          <w:bCs/>
          <w:color w:val="000000"/>
          <w:sz w:val="24"/>
          <w:szCs w:val="24"/>
          <w:lang w:val="ro-RO"/>
        </w:rPr>
        <w:t>Planului de amplasament si delimitare a imobilului cu suprafata de 396.630 mp, teren</w:t>
      </w:r>
      <w:r>
        <w:rPr>
          <w:rFonts w:eastAsia="SimSun;宋体" w:cs="Arial" w:ascii="Arial" w:hAnsi="Arial"/>
          <w:color w:val="000000"/>
          <w:sz w:val="24"/>
          <w:szCs w:val="24"/>
          <w:lang w:val="ro-RO"/>
        </w:rPr>
        <w:t xml:space="preserve"> extravilan </w:t>
      </w:r>
      <w:r>
        <w:rPr>
          <w:rFonts w:eastAsia="SimSun;宋体" w:cs="Arial" w:ascii="Arial" w:hAnsi="Arial"/>
          <w:bCs/>
          <w:color w:val="000000"/>
          <w:sz w:val="24"/>
          <w:szCs w:val="24"/>
          <w:lang w:val="ro-RO"/>
        </w:rPr>
        <w:t>având categoria de folosinţă Păşune comunală, înscris în CF Nr. 983 Sălard, nr.topografic 2476;2477:2479 și 2480 în vederea constituirii unui număr cadastral nou.</w:t>
      </w:r>
      <w:r>
        <w:rPr>
          <w:rFonts w:eastAsia="Arial" w:cs="Arial" w:ascii="Arial" w:hAnsi="Arial"/>
          <w:bCs/>
          <w:sz w:val="24"/>
          <w:szCs w:val="24"/>
          <w:lang w:val="ro-RO" w:eastAsia="ro-RO"/>
        </w:rPr>
        <w:t xml:space="preserve"> </w:t>
      </w:r>
      <w:r>
        <w:rPr>
          <w:rFonts w:eastAsia="Arial" w:cs="Arial" w:ascii="Arial" w:hAnsi="Arial"/>
          <w:sz w:val="24"/>
          <w:szCs w:val="24"/>
          <w:lang w:val="ro-RO" w:eastAsia="ro-RO"/>
        </w:rPr>
        <w:t xml:space="preserve">                                  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Inițiator: primar -Nagy Miklos      </w:t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 w:cs="Arial"/>
          <w:sz w:val="24"/>
          <w:szCs w:val="24"/>
          <w:lang w:val="ro-RO"/>
        </w:rPr>
      </w:pPr>
      <w:r>
        <w:rPr>
          <w:rFonts w:cs="Arial" w:ascii="Arial" w:hAnsi="Arial"/>
          <w:sz w:val="24"/>
          <w:szCs w:val="24"/>
          <w:lang w:val="ro-RO"/>
        </w:rPr>
        <w:t xml:space="preserve">                         </w:t>
      </w:r>
    </w:p>
    <w:p>
      <w:pPr>
        <w:pStyle w:val="Normal"/>
        <w:spacing w:lineRule="auto" w:line="240"/>
        <w:jc w:val="center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  <w:t>SECRETAR GENERAL UAT,</w:t>
      </w:r>
    </w:p>
    <w:p>
      <w:pPr>
        <w:pStyle w:val="Normal"/>
        <w:spacing w:lineRule="auto" w:line="240"/>
        <w:jc w:val="center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  <w:t>DAMIAN ADRIANA GABRIELA</w:t>
      </w:r>
    </w:p>
    <w:p>
      <w:pPr>
        <w:pStyle w:val="Normal"/>
        <w:spacing w:lineRule="auto" w:line="240"/>
        <w:rPr/>
      </w:pPr>
      <w:r>
        <w:rPr>
          <w:rFonts w:ascii="Arial" w:hAnsi="Arial"/>
          <w:sz w:val="24"/>
          <w:szCs w:val="24"/>
          <w:lang w:val="ro-RO"/>
        </w:rPr>
        <w:tab/>
        <w:tab/>
        <w:tab/>
        <w:tab/>
        <w:t xml:space="preserve">      </w:t>
      </w:r>
      <w:r>
        <w:rPr>
          <w:rFonts w:cs="Arial" w:ascii="Arial" w:hAnsi="Arial"/>
          <w:sz w:val="24"/>
          <w:szCs w:val="24"/>
        </w:rPr>
        <w:tab/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sectPr>
          <w:type w:val="nextPage"/>
          <w:pgSz w:w="11906" w:h="16838"/>
          <w:pgMar w:left="1186" w:right="319" w:header="0" w:top="1170" w:footer="0" w:bottom="31" w:gutter="0"/>
          <w:pgNumType w:fmt="decimal"/>
          <w:formProt w:val="false"/>
          <w:textDirection w:val="lrTb"/>
          <w:docGrid w:type="default" w:linePitch="360" w:charSpace="4294965247"/>
        </w:sectPr>
        <w:pStyle w:val="Normal"/>
        <w:spacing w:lineRule="auto" w:line="24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center"/>
        <w:rPr/>
      </w:pPr>
      <w:r>
        <w:rPr>
          <w:rFonts w:ascii="Times New Roman" w:hAnsi="Times New Roman"/>
          <w:b/>
          <w:sz w:val="48"/>
          <w:szCs w:val="48"/>
        </w:rPr>
        <w:t>K</w:t>
      </w:r>
      <w:r>
        <w:rPr>
          <w:rFonts w:ascii="Times New Roman" w:hAnsi="Times New Roman"/>
          <w:b/>
          <w:sz w:val="48"/>
          <w:szCs w:val="48"/>
          <w:lang w:val="hu-HU"/>
        </w:rPr>
        <w:t>özérdekű közlemény</w:t>
      </w:r>
    </w:p>
    <w:p>
      <w:pPr>
        <w:pStyle w:val="Normal"/>
        <w:jc w:val="center"/>
        <w:rPr/>
      </w:pPr>
      <w:r>
        <w:rPr>
          <w:rFonts w:ascii="Times New Roman" w:hAnsi="Times New Roman"/>
          <w:b/>
          <w:sz w:val="28"/>
          <w:szCs w:val="28"/>
          <w:lang w:val="hu-HU"/>
        </w:rPr>
        <w:t xml:space="preserve">Szalárd község helyi tanácsának 2021 március 31-én, </w:t>
      </w:r>
    </w:p>
    <w:p>
      <w:pPr>
        <w:pStyle w:val="Normal"/>
        <w:jc w:val="center"/>
        <w:rPr/>
      </w:pPr>
      <w:r>
        <w:rPr>
          <w:rFonts w:ascii="Times New Roman" w:hAnsi="Times New Roman"/>
          <w:b/>
          <w:sz w:val="28"/>
          <w:szCs w:val="28"/>
          <w:lang w:val="hu-H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hu-HU"/>
        </w:rPr>
        <w:t>16 órától tartandó soronkövetkező gyűlése</w:t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  <w:lang w:val="hu-HU"/>
        </w:rPr>
      </w:pPr>
      <w:r>
        <w:rPr>
          <w:rFonts w:ascii="Times New Roman" w:hAnsi="Times New Roman"/>
          <w:b/>
          <w:sz w:val="28"/>
          <w:szCs w:val="28"/>
          <w:lang w:val="hu-HU"/>
        </w:rPr>
      </w:r>
    </w:p>
    <w:p>
      <w:pPr>
        <w:pStyle w:val="Normal"/>
        <w:spacing w:lineRule="auto" w:line="240"/>
        <w:ind w:firstLine="72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Az 57/2019-es, Közigazgatási jogszabálykönyvre vonatkozó, Sürgősségi Kormány Rendelet, 133 cikk., 1-es bekezdés rendelkezéseinek megfelelően,</w:t>
      </w:r>
    </w:p>
    <w:p>
      <w:pPr>
        <w:pStyle w:val="Normal"/>
        <w:spacing w:lineRule="auto" w:line="240"/>
        <w:ind w:firstLine="72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 xml:space="preserve">Szalárd község helyi tanácsának ülése, </w:t>
      </w:r>
      <w:r>
        <w:rPr>
          <w:rFonts w:ascii="Times New Roman" w:hAnsi="Times New Roman"/>
          <w:b/>
          <w:sz w:val="24"/>
          <w:szCs w:val="24"/>
          <w:lang w:val="hu-HU"/>
        </w:rPr>
        <w:t>2021 március 31-én, 16 órától</w:t>
      </w:r>
      <w:r>
        <w:rPr>
          <w:rFonts w:ascii="Times New Roman" w:hAnsi="Times New Roman"/>
          <w:sz w:val="24"/>
          <w:szCs w:val="24"/>
          <w:lang w:val="hu-HU"/>
        </w:rPr>
        <w:t>, hivattatik össze, mely a Nagy Miklós polgármester által kiadott 49/24.03.2021-as Rendelkezés alapján Szalárd község polgármesteri hivatalának gyűléstermében tartatik.</w:t>
      </w:r>
    </w:p>
    <w:p>
      <w:pPr>
        <w:pStyle w:val="Normal"/>
        <w:spacing w:lineRule="auto" w:line="240"/>
        <w:ind w:firstLine="72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A napirendi pontok Szalárd község lakóinak tudtára hozatnak, a Közigazgatási jogszabálykönyvre vonatkozó, Sürgősségi 57/2019-es Kormány Rendelet, 135 cikk., 1-es bekezdésének megfelelően: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 a 2021 február 25-i soronkövetkezett gyűlés jegyzőkönyvének jóváhagyásáról.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 a 2021 március 31-i soronkövetkezett gyűlés napirendi pontjainak jóváhagyásáról.</w:t>
      </w:r>
    </w:p>
    <w:p>
      <w:pPr>
        <w:pStyle w:val="ListParagraph"/>
        <w:numPr>
          <w:ilvl w:val="0"/>
          <w:numId w:val="2"/>
        </w:numPr>
        <w:overflowPunct w:val="false"/>
        <w:spacing w:lineRule="auto" w:line="24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Határozat tervezet  az ANL tömbház, Szalárd 725-ös szám, B lépcsőház, első emelet, 5-ös számú  lakás, jelenlegi bérlői  lemondásának jóváhagyásáról.</w:t>
      </w:r>
    </w:p>
    <w:p>
      <w:pPr>
        <w:pStyle w:val="ListParagraph"/>
        <w:spacing w:lineRule="auto" w:line="240"/>
        <w:ind w:left="108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overflowPunct w:val="false"/>
        <w:spacing w:lineRule="auto" w:line="24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Határozat tervezet  a felszabadult ANL tömbház, Szalárd 725 szám, B lépcsőház, első emelet, 5-ös számú  lakás, új bérlőjének  jóváhagyásáról.</w:t>
      </w:r>
    </w:p>
    <w:p>
      <w:pPr>
        <w:pStyle w:val="ListParagraph"/>
        <w:spacing w:lineRule="auto" w:line="240"/>
        <w:ind w:left="1080" w:hanging="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  az Szalárd községbeli sürgőssegi helyzet megkövetelte tevékenységek emberi erőforrással , anyagokkal való és anyagi szintű biztosositásának tervezetének jóváhagyásáról.</w:t>
      </w:r>
    </w:p>
    <w:p>
      <w:pPr>
        <w:pStyle w:val="ListParagraph"/>
        <w:spacing w:lineRule="auto" w:line="240"/>
        <w:ind w:left="1080" w:hanging="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 a Szalárd közsegbeli, sürgősségi helyzet ideje alatti rizikok lefedésének elemzésének jóváhagyásáról, a 2021-es évre vonatkozólag .</w:t>
      </w:r>
    </w:p>
    <w:p>
      <w:pPr>
        <w:pStyle w:val="ListParagraph"/>
        <w:spacing w:lineRule="auto" w:line="240"/>
        <w:ind w:left="1080" w:hanging="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tervezet, Szalárd község 2020-as évi gazdasági, szociális és környezeti helyzetének bemutatásáról.</w:t>
      </w:r>
    </w:p>
    <w:p>
      <w:pPr>
        <w:pStyle w:val="ListParagraph"/>
        <w:spacing w:lineRule="auto" w:line="240"/>
        <w:ind w:left="108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</w:rPr>
        <w:t>Határozat tervezet  Szalárd közseg polgármesterének beszámolójáról, a 2020-as évi helyi határozatok  véghezviteléről.</w:t>
      </w:r>
    </w:p>
    <w:p>
      <w:pPr>
        <w:pStyle w:val="ListParagraph"/>
        <w:spacing w:lineRule="auto" w:line="240"/>
        <w:ind w:left="108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 xml:space="preserve">Határozat tervezet, Szalárd község javainak igazgatásáról a 2020as évben. </w:t>
      </w:r>
    </w:p>
    <w:p>
      <w:pPr>
        <w:pStyle w:val="ListParagraph"/>
        <w:spacing w:lineRule="auto" w:line="240"/>
        <w:ind w:left="1080" w:hanging="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 xml:space="preserve">Kezdeményező : Nagy Miklos polgármester 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tervezet, a  helyi választottak igazolványának modelléről és a funkcióik megkülönböztető jelzéséről.</w:t>
      </w:r>
    </w:p>
    <w:p>
      <w:pPr>
        <w:pStyle w:val="ListParagraph"/>
        <w:spacing w:lineRule="auto" w:line="240"/>
        <w:ind w:left="1080" w:hanging="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 xml:space="preserve">Határozat tervezet, </w:t>
      </w:r>
      <w:bookmarkStart w:id="6" w:name="_GoBack"/>
      <w:bookmarkEnd w:id="6"/>
      <w:r>
        <w:rPr>
          <w:rFonts w:ascii="Times New Roman" w:hAnsi="Times New Roman"/>
          <w:sz w:val="24"/>
          <w:szCs w:val="24"/>
          <w:lang w:val="hu-HU"/>
        </w:rPr>
        <w:t xml:space="preserve"> Bihar megye, Szalárd község, Szalárd falu 724-es szám alatt lévő Polgármesteri hivatal székhelyének modernizálásáról és kibővítéséről szóló befektetés elhelyezési és kivitelezési folyamat biztosításáról, a Nemzeti Befektetések Vállalaton keresztül , a Közmunkálati, Fejlesztési és Adminisztrációs minisztériumnak , az való beadásáról ,</w:t>
      </w:r>
    </w:p>
    <w:p>
      <w:pPr>
        <w:pStyle w:val="ListParagraph"/>
        <w:spacing w:lineRule="auto" w:line="240"/>
        <w:ind w:left="108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 xml:space="preserve">Kezdeményező : Nagy Miklos polgármester </w:t>
      </w:r>
    </w:p>
    <w:p>
      <w:pPr>
        <w:pStyle w:val="ListParagraph"/>
        <w:numPr>
          <w:ilvl w:val="0"/>
          <w:numId w:val="2"/>
        </w:numPr>
        <w:suppressAutoHyphens w:val="false"/>
        <w:overflowPunct w:val="false"/>
        <w:spacing w:lineRule="auto" w:line="24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Határozat tervezet, a 59925 m</w:t>
      </w:r>
      <w:r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>
        <w:rPr>
          <w:rFonts w:ascii="Times New Roman" w:hAnsi="Times New Roman"/>
          <w:sz w:val="24"/>
          <w:szCs w:val="24"/>
          <w:lang w:val="hu-HU"/>
        </w:rPr>
        <w:t xml:space="preserve"> területű, 1846-os számú ingatlan, kültelek, elhelyezés és körülhatárolás vázlatának elfogadásáról, mely községi legelő, Szalárdon, 2631/3-as  topószámmal és  van beiktatva, új kadaszteri szám keletkeztetésere vonatkozólag.</w:t>
      </w:r>
    </w:p>
    <w:p>
      <w:pPr>
        <w:pStyle w:val="ListParagraph"/>
        <w:spacing w:lineRule="auto" w:line="240"/>
        <w:ind w:left="108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spacing w:lineRule="auto" w:line="240"/>
        <w:ind w:left="108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</w:r>
    </w:p>
    <w:p>
      <w:pPr>
        <w:pStyle w:val="ListParagraph"/>
        <w:spacing w:lineRule="auto" w:line="240"/>
        <w:ind w:left="108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</w:r>
    </w:p>
    <w:p>
      <w:pPr>
        <w:pStyle w:val="ListParagraph"/>
        <w:numPr>
          <w:ilvl w:val="0"/>
          <w:numId w:val="2"/>
        </w:numPr>
        <w:suppressAutoHyphens w:val="false"/>
        <w:overflowPunct w:val="false"/>
        <w:spacing w:lineRule="auto" w:line="24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Határozat tervezet, a 75709 m</w:t>
      </w:r>
      <w:r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>
        <w:rPr>
          <w:rFonts w:ascii="Times New Roman" w:hAnsi="Times New Roman"/>
          <w:sz w:val="24"/>
          <w:szCs w:val="24"/>
          <w:lang w:val="hu-HU"/>
        </w:rPr>
        <w:t xml:space="preserve"> területű, ingatlan, kültelek, elhelyezés és körülhatárolás vázlatának elfogadásáról, mely községi legelő, Szalárdon, 2631/3-as  topószámmal és  van beiktatva, új kadaszteri szám keletkeztetésere vonatkozólag.</w:t>
      </w:r>
    </w:p>
    <w:p>
      <w:pPr>
        <w:pStyle w:val="ListParagraph"/>
        <w:spacing w:lineRule="auto" w:line="240"/>
        <w:ind w:left="108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uppressAutoHyphens w:val="false"/>
        <w:overflowPunct w:val="false"/>
        <w:spacing w:lineRule="auto" w:line="24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Határozat tervezet, a 36820 m</w:t>
      </w:r>
      <w:r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>
        <w:rPr>
          <w:rFonts w:ascii="Times New Roman" w:hAnsi="Times New Roman"/>
          <w:sz w:val="24"/>
          <w:szCs w:val="24"/>
          <w:lang w:val="hu-HU"/>
        </w:rPr>
        <w:t xml:space="preserve"> területű, ingatlan, kültelek, elhelyezés és körülhatárolás vázlatának elfogadásáról, mely községi legelő, 2480-as  topószámmal van beiktatva a 983as telekkönyvbe, új kadaszteri szám keletkeztetésere vonatkozólag.</w:t>
      </w:r>
    </w:p>
    <w:p>
      <w:pPr>
        <w:pStyle w:val="ListParagraph"/>
        <w:spacing w:lineRule="auto" w:line="240"/>
        <w:ind w:left="108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uppressAutoHyphens w:val="false"/>
        <w:overflowPunct w:val="false"/>
        <w:spacing w:lineRule="auto" w:line="24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Határozat tervezet, a 296630 m</w:t>
      </w:r>
      <w:r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>
        <w:rPr>
          <w:rFonts w:ascii="Times New Roman" w:hAnsi="Times New Roman"/>
          <w:sz w:val="24"/>
          <w:szCs w:val="24"/>
          <w:lang w:val="hu-HU"/>
        </w:rPr>
        <w:t xml:space="preserve"> területű, ingatlan, kültelek, elhelyezés és körülhatárolás vázlatának elfogadásáról, mely községi legelő, 2476</w:t>
      </w:r>
      <w:r>
        <w:rPr>
          <w:rFonts w:ascii="Times New Roman" w:hAnsi="Times New Roman"/>
          <w:sz w:val="24"/>
          <w:szCs w:val="24"/>
        </w:rPr>
        <w:t xml:space="preserve">; 2477; 2479; es a </w:t>
      </w:r>
      <w:r>
        <w:rPr>
          <w:rFonts w:ascii="Times New Roman" w:hAnsi="Times New Roman"/>
          <w:sz w:val="24"/>
          <w:szCs w:val="24"/>
          <w:lang w:val="hu-HU"/>
        </w:rPr>
        <w:t>2480-as  topószámmal van beiktatva a 983-as telekkönyvbe, új kadaszteri szám keletkeztetésere vonatkozólag.</w:t>
      </w:r>
    </w:p>
    <w:p>
      <w:pPr>
        <w:pStyle w:val="ListParagraph"/>
        <w:spacing w:lineRule="auto" w:line="240"/>
        <w:ind w:left="108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Normal"/>
        <w:spacing w:lineRule="auto" w:line="240"/>
        <w:ind w:left="720" w:hanging="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 xml:space="preserve">A tanácsgyűlés a COVID szigorításai betartásával tartatik.  </w:t>
      </w:r>
    </w:p>
    <w:p>
      <w:pPr>
        <w:pStyle w:val="Normal"/>
        <w:spacing w:lineRule="auto" w:line="240"/>
        <w:ind w:left="72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</w:r>
    </w:p>
    <w:p>
      <w:pPr>
        <w:pStyle w:val="Normal"/>
        <w:spacing w:lineRule="auto" w:line="240"/>
        <w:ind w:left="72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</w:r>
    </w:p>
    <w:p>
      <w:pPr>
        <w:pStyle w:val="ListParagraph"/>
        <w:spacing w:lineRule="auto" w:line="240" w:before="0" w:after="200"/>
        <w:ind w:left="1080" w:hanging="0"/>
        <w:contextualSpacing/>
        <w:rPr>
          <w:rFonts w:ascii="Times New Roman" w:hAnsi="Times New Roman"/>
          <w:b/>
          <w:b/>
          <w:sz w:val="24"/>
          <w:szCs w:val="24"/>
          <w:lang w:val="hu-HU"/>
        </w:rPr>
      </w:pPr>
      <w:r>
        <w:rPr>
          <w:rFonts w:ascii="Times New Roman" w:hAnsi="Times New Roman"/>
          <w:b/>
          <w:sz w:val="24"/>
          <w:szCs w:val="24"/>
          <w:lang w:val="hu-HU"/>
        </w:rPr>
        <w:t xml:space="preserve">                                                  </w:t>
      </w:r>
    </w:p>
    <w:sectPr>
      <w:type w:val="nextPage"/>
      <w:pgSz w:w="11906" w:h="16838"/>
      <w:pgMar w:left="1186" w:right="319" w:header="0" w:top="1170" w:footer="0" w:bottom="3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altName w:val="Lucida Sans"/>
    <w:charset w:val="00"/>
    <w:family w:val="roman"/>
    <w:pitch w:val="variable"/>
  </w:font>
  <w:font w:name="Arial">
    <w:charset w:val="00"/>
    <w:family w:val="roman"/>
    <w:pitch w:val="variable"/>
  </w:font>
  <w:font w:name="Cambria">
    <w:altName w:val="Shruti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709"/>
  <w:autoHyphenation w:val="fals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overflowPunct w:val="true"/>
      <w:bidi w:val="0"/>
      <w:spacing w:lineRule="auto" w:line="276" w:before="0" w:after="200"/>
      <w:jc w:val="left"/>
    </w:pPr>
    <w:rPr>
      <w:rFonts w:ascii="Calibri;Lucida Sans" w:hAnsi="Calibri;Lucida Sans" w:eastAsia="Times New Roman" w:cs="Times New Roman"/>
      <w:color w:val="00000A"/>
      <w:sz w:val="22"/>
      <w:szCs w:val="22"/>
      <w:lang w:eastAsia="en-US" w:bidi="ar-SA" w:val="en-US"/>
    </w:rPr>
  </w:style>
  <w:style w:type="paragraph" w:styleId="Heading1">
    <w:name w:val="Heading 1"/>
    <w:basedOn w:val="Normal"/>
    <w:qFormat/>
    <w:pPr>
      <w:keepNext/>
      <w:spacing w:lineRule="auto" w:line="240" w:before="0" w:after="0"/>
      <w:jc w:val="center"/>
      <w:outlineLvl w:val="0"/>
    </w:pPr>
    <w:rPr>
      <w:rFonts w:ascii="Arial" w:hAnsi="Arial" w:cs="Arial"/>
      <w:sz w:val="28"/>
      <w:szCs w:val="24"/>
    </w:rPr>
  </w:style>
  <w:style w:type="paragraph" w:styleId="Heading2">
    <w:name w:val="Heading 2"/>
    <w:basedOn w:val="Normal"/>
    <w:qFormat/>
    <w:pPr>
      <w:keepNext/>
      <w:numPr>
        <w:ilvl w:val="1"/>
        <w:numId w:val="1"/>
      </w:numPr>
      <w:spacing w:lineRule="auto" w:line="360" w:before="0" w:after="0"/>
      <w:jc w:val="both"/>
      <w:outlineLvl w:val="1"/>
      <w:outlineLvl w:val="1"/>
    </w:pPr>
    <w:rPr>
      <w:rFonts w:ascii="Arial" w:hAnsi="Arial" w:cs="Arial"/>
      <w:b/>
      <w:bCs/>
      <w:sz w:val="24"/>
      <w:szCs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;Shruti" w:hAnsi="Cambria;Shruti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spacing w:lineRule="auto" w:line="360" w:before="0" w:after="0"/>
      <w:jc w:val="center"/>
      <w:outlineLvl w:val="3"/>
    </w:pPr>
    <w:rPr>
      <w:rFonts w:ascii="Arial" w:hAnsi="Arial" w:cs="Courier New"/>
      <w:b/>
      <w:bCs/>
      <w:sz w:val="28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BodyTextChar" w:customStyle="1">
    <w:name w:val="Body Text Char"/>
    <w:basedOn w:val="DefaultParagraphFont"/>
    <w:qFormat/>
    <w:rPr>
      <w:rFonts w:ascii="Arial" w:hAnsi="Arial" w:eastAsia="Times New Roman" w:cs="Arial"/>
      <w:sz w:val="28"/>
      <w:szCs w:val="24"/>
      <w:lang w:val="ro-RO"/>
    </w:rPr>
  </w:style>
  <w:style w:type="character" w:styleId="BodyTextIndent2Char" w:customStyle="1">
    <w:name w:val="Body Text Indent 2 Char"/>
    <w:basedOn w:val="DefaultParagraphFont"/>
    <w:qFormat/>
    <w:rPr>
      <w:rFonts w:eastAsia="Times New Roman"/>
      <w:sz w:val="22"/>
      <w:szCs w:val="22"/>
    </w:rPr>
  </w:style>
  <w:style w:type="character" w:styleId="FooterChar" w:customStyle="1">
    <w:name w:val="Footer Char"/>
    <w:basedOn w:val="DefaultParagraphFont"/>
    <w:qFormat/>
    <w:rPr>
      <w:rFonts w:ascii="Times New Roman" w:hAnsi="Times New Roman" w:eastAsia="Times New Roman" w:cs="Times New Roman"/>
      <w:sz w:val="24"/>
      <w:lang w:val="ro-RO" w:eastAsia="ro-RO"/>
    </w:rPr>
  </w:style>
  <w:style w:type="character" w:styleId="InternetLink" w:customStyle="1">
    <w:name w:val="Internet Link"/>
    <w:rPr>
      <w:color w:val="000080"/>
      <w:u w:val="single"/>
    </w:rPr>
  </w:style>
  <w:style w:type="character" w:styleId="ListLabel69" w:customStyle="1">
    <w:name w:val="ListLabel 69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Bodytext4" w:customStyle="1">
    <w:name w:val="Body text (4)_"/>
    <w:qFormat/>
    <w:rPr>
      <w:rFonts w:ascii="Times New Roman" w:hAnsi="Times New Roman" w:cs="Times New Roman"/>
      <w:b/>
      <w:sz w:val="20"/>
    </w:rPr>
  </w:style>
  <w:style w:type="character" w:styleId="Heading4Char" w:customStyle="1">
    <w:name w:val="Heading 4 Char"/>
    <w:basedOn w:val="DefaultParagraphFont"/>
    <w:qFormat/>
    <w:rPr>
      <w:rFonts w:ascii="Calibri;Lucida Sans" w:hAnsi="Calibri;Lucida Sans" w:eastAsia="Times New Roman" w:cs="Times New Roman"/>
      <w:b/>
      <w:bCs/>
      <w:sz w:val="28"/>
      <w:szCs w:val="28"/>
    </w:rPr>
  </w:style>
  <w:style w:type="character" w:styleId="ListLabel71" w:customStyle="1">
    <w:name w:val="ListLabel 71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70" w:customStyle="1">
    <w:name w:val="ListLabel 7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8" w:customStyle="1">
    <w:name w:val="ListLabel 68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7" w:customStyle="1">
    <w:name w:val="ListLabel 67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6" w:customStyle="1">
    <w:name w:val="ListLabel 66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5" w:customStyle="1">
    <w:name w:val="ListLabel 65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4" w:customStyle="1">
    <w:name w:val="ListLabel 64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styleId="ListLabel63" w:customStyle="1">
    <w:name w:val="ListLabel 63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styleId="ListLabel62" w:customStyle="1">
    <w:name w:val="ListLabel 62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styleId="ListLabel61" w:customStyle="1">
    <w:name w:val="ListLabel 61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0" w:customStyle="1">
    <w:name w:val="ListLabel 6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9" w:customStyle="1">
    <w:name w:val="ListLabel 59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8" w:customStyle="1">
    <w:name w:val="ListLabel 58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7" w:customStyle="1">
    <w:name w:val="ListLabel 57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6" w:customStyle="1">
    <w:name w:val="ListLabel 56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5" w:customStyle="1">
    <w:name w:val="ListLabel 55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styleId="ListLabel54" w:customStyle="1">
    <w:name w:val="ListLabel 54"/>
    <w:qFormat/>
    <w:rPr>
      <w:rFonts w:cs="OpenSymbol;Arial Unicode MS"/>
    </w:rPr>
  </w:style>
  <w:style w:type="character" w:styleId="ListLabel53" w:customStyle="1">
    <w:name w:val="ListLabel 53"/>
    <w:qFormat/>
    <w:rPr>
      <w:rFonts w:cs="OpenSymbol;Arial Unicode MS"/>
    </w:rPr>
  </w:style>
  <w:style w:type="character" w:styleId="ListLabel52" w:customStyle="1">
    <w:name w:val="ListLabel 52"/>
    <w:qFormat/>
    <w:rPr>
      <w:rFonts w:cs="OpenSymbol;Arial Unicode MS"/>
    </w:rPr>
  </w:style>
  <w:style w:type="character" w:styleId="ListLabel51" w:customStyle="1">
    <w:name w:val="ListLabel 51"/>
    <w:qFormat/>
    <w:rPr>
      <w:rFonts w:cs="OpenSymbol;Arial Unicode MS"/>
    </w:rPr>
  </w:style>
  <w:style w:type="character" w:styleId="ListLabel50" w:customStyle="1">
    <w:name w:val="ListLabel 50"/>
    <w:qFormat/>
    <w:rPr>
      <w:rFonts w:cs="OpenSymbol;Arial Unicode MS"/>
    </w:rPr>
  </w:style>
  <w:style w:type="character" w:styleId="ListLabel49" w:customStyle="1">
    <w:name w:val="ListLabel 49"/>
    <w:qFormat/>
    <w:rPr>
      <w:rFonts w:cs="OpenSymbol;Arial Unicode MS"/>
    </w:rPr>
  </w:style>
  <w:style w:type="character" w:styleId="ListLabel48" w:customStyle="1">
    <w:name w:val="ListLabel 48"/>
    <w:qFormat/>
    <w:rPr>
      <w:rFonts w:cs="OpenSymbol;Arial Unicode MS"/>
    </w:rPr>
  </w:style>
  <w:style w:type="character" w:styleId="ListLabel47" w:customStyle="1">
    <w:name w:val="ListLabel 47"/>
    <w:qFormat/>
    <w:rPr>
      <w:rFonts w:cs="OpenSymbol;Arial Unicode MS"/>
    </w:rPr>
  </w:style>
  <w:style w:type="character" w:styleId="ListLabel46" w:customStyle="1">
    <w:name w:val="ListLabel 46"/>
    <w:qFormat/>
    <w:rPr>
      <w:rFonts w:cs="OpenSymbol;Arial Unicode MS"/>
    </w:rPr>
  </w:style>
  <w:style w:type="character" w:styleId="ListLabel45" w:customStyle="1">
    <w:name w:val="ListLabel 45"/>
    <w:qFormat/>
    <w:rPr>
      <w:rFonts w:cs="OpenSymbol;Arial Unicode MS"/>
    </w:rPr>
  </w:style>
  <w:style w:type="character" w:styleId="ListLabel44" w:customStyle="1">
    <w:name w:val="ListLabel 44"/>
    <w:qFormat/>
    <w:rPr>
      <w:rFonts w:cs="OpenSymbol;Arial Unicode MS"/>
    </w:rPr>
  </w:style>
  <w:style w:type="character" w:styleId="ListLabel43" w:customStyle="1">
    <w:name w:val="ListLabel 43"/>
    <w:qFormat/>
    <w:rPr>
      <w:rFonts w:cs="OpenSymbol;Arial Unicode MS"/>
    </w:rPr>
  </w:style>
  <w:style w:type="character" w:styleId="ListLabel42" w:customStyle="1">
    <w:name w:val="ListLabel 42"/>
    <w:qFormat/>
    <w:rPr>
      <w:rFonts w:cs="OpenSymbol;Arial Unicode MS"/>
    </w:rPr>
  </w:style>
  <w:style w:type="character" w:styleId="ListLabel41" w:customStyle="1">
    <w:name w:val="ListLabel 41"/>
    <w:qFormat/>
    <w:rPr>
      <w:rFonts w:cs="OpenSymbol;Arial Unicode MS"/>
    </w:rPr>
  </w:style>
  <w:style w:type="character" w:styleId="ListLabel40" w:customStyle="1">
    <w:name w:val="ListLabel 40"/>
    <w:qFormat/>
    <w:rPr>
      <w:rFonts w:cs="OpenSymbol;Arial Unicode MS"/>
    </w:rPr>
  </w:style>
  <w:style w:type="character" w:styleId="ListLabel39" w:customStyle="1">
    <w:name w:val="ListLabel 39"/>
    <w:qFormat/>
    <w:rPr>
      <w:rFonts w:cs="OpenSymbol;Arial Unicode MS"/>
    </w:rPr>
  </w:style>
  <w:style w:type="character" w:styleId="ListLabel38" w:customStyle="1">
    <w:name w:val="ListLabel 38"/>
    <w:qFormat/>
    <w:rPr>
      <w:rFonts w:cs="OpenSymbol;Arial Unicode MS"/>
    </w:rPr>
  </w:style>
  <w:style w:type="character" w:styleId="ListLabel37" w:customStyle="1">
    <w:name w:val="ListLabel 37"/>
    <w:qFormat/>
    <w:rPr>
      <w:rFonts w:cs="OpenSymbol;Arial Unicode MS"/>
    </w:rPr>
  </w:style>
  <w:style w:type="character" w:styleId="ListLabel36" w:customStyle="1">
    <w:name w:val="ListLabel 36"/>
    <w:qFormat/>
    <w:rPr>
      <w:rFonts w:cs="OpenSymbol;Arial Unicode MS"/>
    </w:rPr>
  </w:style>
  <w:style w:type="character" w:styleId="ListLabel35" w:customStyle="1">
    <w:name w:val="ListLabel 35"/>
    <w:qFormat/>
    <w:rPr>
      <w:rFonts w:cs="OpenSymbol;Arial Unicode MS"/>
    </w:rPr>
  </w:style>
  <w:style w:type="character" w:styleId="ListLabel34" w:customStyle="1">
    <w:name w:val="ListLabel 34"/>
    <w:qFormat/>
    <w:rPr>
      <w:rFonts w:cs="OpenSymbol;Arial Unicode MS"/>
    </w:rPr>
  </w:style>
  <w:style w:type="character" w:styleId="ListLabel33" w:customStyle="1">
    <w:name w:val="ListLabel 33"/>
    <w:qFormat/>
    <w:rPr>
      <w:rFonts w:cs="OpenSymbol;Arial Unicode MS"/>
    </w:rPr>
  </w:style>
  <w:style w:type="character" w:styleId="ListLabel32" w:customStyle="1">
    <w:name w:val="ListLabel 32"/>
    <w:qFormat/>
    <w:rPr>
      <w:rFonts w:cs="OpenSymbol;Arial Unicode MS"/>
    </w:rPr>
  </w:style>
  <w:style w:type="character" w:styleId="ListLabel31" w:customStyle="1">
    <w:name w:val="ListLabel 31"/>
    <w:qFormat/>
    <w:rPr>
      <w:rFonts w:cs="OpenSymbol;Arial Unicode MS"/>
    </w:rPr>
  </w:style>
  <w:style w:type="character" w:styleId="ListLabel30" w:customStyle="1">
    <w:name w:val="ListLabel 30"/>
    <w:qFormat/>
    <w:rPr>
      <w:rFonts w:cs="OpenSymbol;Arial Unicode MS"/>
    </w:rPr>
  </w:style>
  <w:style w:type="character" w:styleId="ListLabel29" w:customStyle="1">
    <w:name w:val="ListLabel 29"/>
    <w:qFormat/>
    <w:rPr>
      <w:rFonts w:cs="OpenSymbol;Arial Unicode MS"/>
    </w:rPr>
  </w:style>
  <w:style w:type="character" w:styleId="ListLabel28" w:customStyle="1">
    <w:name w:val="ListLabel 28"/>
    <w:qFormat/>
    <w:rPr>
      <w:rFonts w:ascii="Times New Roman" w:hAnsi="Times New Roman" w:cs="OpenSymbol;Arial Unicode MS"/>
      <w:b/>
    </w:rPr>
  </w:style>
  <w:style w:type="character" w:styleId="Pagenumber">
    <w:name w:val="page number"/>
    <w:basedOn w:val="DefaultParagraphFont"/>
    <w:qFormat/>
    <w:rPr/>
  </w:style>
  <w:style w:type="character" w:styleId="Heading3Char" w:customStyle="1">
    <w:name w:val="Heading 3 Char"/>
    <w:basedOn w:val="DefaultParagraphFont"/>
    <w:qFormat/>
    <w:rPr>
      <w:rFonts w:ascii="Cambria;Shruti" w:hAnsi="Cambria;Shruti" w:eastAsia="Times New Roman" w:cs="Times New Roman"/>
      <w:b/>
      <w:bCs/>
      <w:sz w:val="26"/>
      <w:szCs w:val="26"/>
    </w:rPr>
  </w:style>
  <w:style w:type="character" w:styleId="ListLabel27" w:customStyle="1">
    <w:name w:val="ListLabel 27"/>
    <w:qFormat/>
    <w:rPr>
      <w:rFonts w:cs="OpenSymbol;Arial Unicode MS"/>
    </w:rPr>
  </w:style>
  <w:style w:type="character" w:styleId="ListLabel26" w:customStyle="1">
    <w:name w:val="ListLabel 26"/>
    <w:qFormat/>
    <w:rPr>
      <w:rFonts w:cs="OpenSymbol;Arial Unicode MS"/>
    </w:rPr>
  </w:style>
  <w:style w:type="character" w:styleId="ListLabel25" w:customStyle="1">
    <w:name w:val="ListLabel 25"/>
    <w:qFormat/>
    <w:rPr>
      <w:rFonts w:cs="OpenSymbol;Arial Unicode MS"/>
    </w:rPr>
  </w:style>
  <w:style w:type="character" w:styleId="ListLabel24" w:customStyle="1">
    <w:name w:val="ListLabel 24"/>
    <w:qFormat/>
    <w:rPr>
      <w:rFonts w:cs="OpenSymbol;Arial Unicode MS"/>
    </w:rPr>
  </w:style>
  <w:style w:type="character" w:styleId="ListLabel23" w:customStyle="1">
    <w:name w:val="ListLabel 23"/>
    <w:qFormat/>
    <w:rPr>
      <w:rFonts w:cs="OpenSymbol;Arial Unicode MS"/>
    </w:rPr>
  </w:style>
  <w:style w:type="character" w:styleId="ListLabel22" w:customStyle="1">
    <w:name w:val="ListLabel 22"/>
    <w:qFormat/>
    <w:rPr>
      <w:rFonts w:cs="OpenSymbol;Arial Unicode MS"/>
    </w:rPr>
  </w:style>
  <w:style w:type="character" w:styleId="ListLabel21" w:customStyle="1">
    <w:name w:val="ListLabel 21"/>
    <w:qFormat/>
    <w:rPr>
      <w:rFonts w:cs="OpenSymbol;Arial Unicode MS"/>
    </w:rPr>
  </w:style>
  <w:style w:type="character" w:styleId="ListLabel20" w:customStyle="1">
    <w:name w:val="ListLabel 20"/>
    <w:qFormat/>
    <w:rPr>
      <w:rFonts w:cs="OpenSymbol;Arial Unicode MS"/>
    </w:rPr>
  </w:style>
  <w:style w:type="character" w:styleId="ListLabel19" w:customStyle="1">
    <w:name w:val="ListLabel 19"/>
    <w:qFormat/>
    <w:rPr>
      <w:rFonts w:cs="OpenSymbol;Arial Unicode MS"/>
    </w:rPr>
  </w:style>
  <w:style w:type="character" w:styleId="ListLabel18" w:customStyle="1">
    <w:name w:val="ListLabel 18"/>
    <w:qFormat/>
    <w:rPr>
      <w:rFonts w:cs="OpenSymbol;Arial Unicode MS"/>
    </w:rPr>
  </w:style>
  <w:style w:type="character" w:styleId="ListLabel17" w:customStyle="1">
    <w:name w:val="ListLabel 17"/>
    <w:qFormat/>
    <w:rPr>
      <w:rFonts w:cs="OpenSymbol;Arial Unicode MS"/>
    </w:rPr>
  </w:style>
  <w:style w:type="character" w:styleId="ListLabel16" w:customStyle="1">
    <w:name w:val="ListLabel 16"/>
    <w:qFormat/>
    <w:rPr>
      <w:rFonts w:cs="OpenSymbol;Arial Unicode MS"/>
    </w:rPr>
  </w:style>
  <w:style w:type="character" w:styleId="ListLabel15" w:customStyle="1">
    <w:name w:val="ListLabel 15"/>
    <w:qFormat/>
    <w:rPr>
      <w:rFonts w:cs="OpenSymbol;Arial Unicode MS"/>
    </w:rPr>
  </w:style>
  <w:style w:type="character" w:styleId="ListLabel14" w:customStyle="1">
    <w:name w:val="ListLabel 14"/>
    <w:qFormat/>
    <w:rPr>
      <w:rFonts w:cs="OpenSymbol;Arial Unicode MS"/>
    </w:rPr>
  </w:style>
  <w:style w:type="character" w:styleId="ListLabel13" w:customStyle="1">
    <w:name w:val="ListLabel 13"/>
    <w:qFormat/>
    <w:rPr>
      <w:rFonts w:cs="OpenSymbol;Arial Unicode MS"/>
    </w:rPr>
  </w:style>
  <w:style w:type="character" w:styleId="ListLabel12" w:customStyle="1">
    <w:name w:val="ListLabel 12"/>
    <w:qFormat/>
    <w:rPr>
      <w:rFonts w:cs="OpenSymbol;Arial Unicode MS"/>
    </w:rPr>
  </w:style>
  <w:style w:type="character" w:styleId="ListLabel11" w:customStyle="1">
    <w:name w:val="ListLabel 11"/>
    <w:qFormat/>
    <w:rPr>
      <w:rFonts w:cs="OpenSymbol;Arial Unicode MS"/>
    </w:rPr>
  </w:style>
  <w:style w:type="character" w:styleId="ListLabel10" w:customStyle="1">
    <w:name w:val="ListLabel 10"/>
    <w:qFormat/>
    <w:rPr>
      <w:rFonts w:cs="OpenSymbol;Arial Unicode MS"/>
    </w:rPr>
  </w:style>
  <w:style w:type="character" w:styleId="ListLabel9" w:customStyle="1">
    <w:name w:val="ListLabel 9"/>
    <w:qFormat/>
    <w:rPr>
      <w:rFonts w:cs="OpenSymbol;Arial Unicode MS"/>
    </w:rPr>
  </w:style>
  <w:style w:type="character" w:styleId="ListLabel8" w:customStyle="1">
    <w:name w:val="ListLabel 8"/>
    <w:qFormat/>
    <w:rPr>
      <w:rFonts w:cs="OpenSymbol;Arial Unicode MS"/>
    </w:rPr>
  </w:style>
  <w:style w:type="character" w:styleId="ListLabel7" w:customStyle="1">
    <w:name w:val="ListLabel 7"/>
    <w:qFormat/>
    <w:rPr>
      <w:rFonts w:cs="OpenSymbol;Arial Unicode MS"/>
    </w:rPr>
  </w:style>
  <w:style w:type="character" w:styleId="ListLabel6" w:customStyle="1">
    <w:name w:val="ListLabel 6"/>
    <w:qFormat/>
    <w:rPr>
      <w:rFonts w:cs="OpenSymbol;Arial Unicode MS"/>
    </w:rPr>
  </w:style>
  <w:style w:type="character" w:styleId="ListLabel5" w:customStyle="1">
    <w:name w:val="ListLabel 5"/>
    <w:qFormat/>
    <w:rPr>
      <w:rFonts w:cs="OpenSymbol;Arial Unicode MS"/>
    </w:rPr>
  </w:style>
  <w:style w:type="character" w:styleId="ListLabel4" w:customStyle="1">
    <w:name w:val="ListLabel 4"/>
    <w:qFormat/>
    <w:rPr>
      <w:rFonts w:cs="OpenSymbol;Arial Unicode MS"/>
    </w:rPr>
  </w:style>
  <w:style w:type="character" w:styleId="ListLabel3" w:customStyle="1">
    <w:name w:val="ListLabel 3"/>
    <w:qFormat/>
    <w:rPr>
      <w:rFonts w:cs="OpenSymbol;Arial Unicode MS"/>
    </w:rPr>
  </w:style>
  <w:style w:type="character" w:styleId="ListLabel2" w:customStyle="1">
    <w:name w:val="ListLabel 2"/>
    <w:qFormat/>
    <w:rPr>
      <w:rFonts w:cs="OpenSymbol;Arial Unicode MS"/>
    </w:rPr>
  </w:style>
  <w:style w:type="character" w:styleId="ListLabel1" w:customStyle="1">
    <w:name w:val="ListLabel 1"/>
    <w:qFormat/>
    <w:rPr>
      <w:rFonts w:cs="OpenSymbol;Arial Unicode MS"/>
    </w:rPr>
  </w:style>
  <w:style w:type="character" w:styleId="NumberingSymbols" w:customStyle="1">
    <w:name w:val="Numbering Symbols"/>
    <w:qFormat/>
    <w:rPr/>
  </w:style>
  <w:style w:type="character" w:styleId="Bullets" w:customStyle="1">
    <w:name w:val="Bullets"/>
    <w:qFormat/>
    <w:rPr>
      <w:rFonts w:ascii="OpenSymbol;Arial Unicode MS" w:hAnsi="OpenSymbol;Arial Unicode MS" w:eastAsia="OpenSymbol;Arial Unicode MS" w:cs="OpenSymbol;Arial Unicode MS"/>
    </w:rPr>
  </w:style>
  <w:style w:type="character" w:styleId="SubtitleChar" w:customStyle="1">
    <w:name w:val="Subtitle Char"/>
    <w:basedOn w:val="DefaultParagraphFont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BodyTextIndentChar" w:customStyle="1">
    <w:name w:val="Body Text Indent Char"/>
    <w:basedOn w:val="DefaultParagraphFont"/>
    <w:qFormat/>
    <w:rPr/>
  </w:style>
  <w:style w:type="character" w:styleId="Heading2Char" w:customStyle="1">
    <w:name w:val="Heading 2 Char"/>
    <w:basedOn w:val="DefaultParagraphFont"/>
    <w:qFormat/>
    <w:rPr>
      <w:rFonts w:ascii="Arial" w:hAnsi="Arial" w:eastAsia="Times New Roman" w:cs="Arial"/>
      <w:b/>
      <w:bCs/>
      <w:sz w:val="24"/>
      <w:szCs w:val="24"/>
    </w:rPr>
  </w:style>
  <w:style w:type="character" w:styleId="Heading1Char" w:customStyle="1">
    <w:name w:val="Heading 1 Char"/>
    <w:basedOn w:val="DefaultParagraphFont"/>
    <w:qFormat/>
    <w:rPr>
      <w:rFonts w:ascii="Arial" w:hAnsi="Arial" w:eastAsia="Times New Roman" w:cs="Arial"/>
      <w:sz w:val="28"/>
      <w:szCs w:val="24"/>
    </w:rPr>
  </w:style>
  <w:style w:type="character" w:styleId="Strong">
    <w:name w:val="Strong"/>
    <w:basedOn w:val="DefaultParagraphFont"/>
    <w:qFormat/>
    <w:rPr>
      <w:b/>
      <w:bCs/>
    </w:rPr>
  </w:style>
  <w:style w:type="character" w:styleId="ListLabel82" w:customStyle="1">
    <w:name w:val="ListLabel 82"/>
    <w:qFormat/>
    <w:rPr>
      <w:rFonts w:ascii="Arial" w:hAnsi="Arial" w:cs="Times New Roman"/>
      <w:b w:val="false"/>
      <w:sz w:val="24"/>
    </w:rPr>
  </w:style>
  <w:style w:type="character" w:styleId="ListLabel81" w:customStyle="1">
    <w:name w:val="ListLabel 81"/>
    <w:qFormat/>
    <w:rPr>
      <w:rFonts w:ascii="Arial" w:hAnsi="Arial" w:cs="Times New Roman"/>
      <w:b w:val="false"/>
      <w:sz w:val="24"/>
    </w:rPr>
  </w:style>
  <w:style w:type="character" w:styleId="ListLabel80" w:customStyle="1">
    <w:name w:val="ListLabel 80"/>
    <w:qFormat/>
    <w:rPr>
      <w:rFonts w:ascii="Arial" w:hAnsi="Arial" w:cs="Times New Roman"/>
      <w:b w:val="false"/>
      <w:sz w:val="24"/>
    </w:rPr>
  </w:style>
  <w:style w:type="character" w:styleId="ListLabel79" w:customStyle="1">
    <w:name w:val="ListLabel 79"/>
    <w:qFormat/>
    <w:rPr>
      <w:rFonts w:ascii="Arial" w:hAnsi="Arial" w:cs="Times New Roman"/>
      <w:b w:val="false"/>
      <w:sz w:val="24"/>
    </w:rPr>
  </w:style>
  <w:style w:type="character" w:styleId="ListLabel78" w:customStyle="1">
    <w:name w:val="ListLabel 78"/>
    <w:qFormat/>
    <w:rPr>
      <w:rFonts w:ascii="Arial" w:hAnsi="Arial" w:cs="Times New Roman"/>
      <w:b w:val="false"/>
      <w:sz w:val="24"/>
    </w:rPr>
  </w:style>
  <w:style w:type="character" w:styleId="ListLabel77" w:customStyle="1">
    <w:name w:val="ListLabel 77"/>
    <w:qFormat/>
    <w:rPr>
      <w:rFonts w:ascii="Arial" w:hAnsi="Arial" w:cs="Times New Roman"/>
      <w:b w:val="false"/>
      <w:sz w:val="24"/>
    </w:rPr>
  </w:style>
  <w:style w:type="character" w:styleId="ListLabel76" w:customStyle="1">
    <w:name w:val="ListLabel 76"/>
    <w:qFormat/>
    <w:rPr>
      <w:rFonts w:ascii="Arial" w:hAnsi="Arial" w:cs="Times New Roman"/>
      <w:b w:val="false"/>
      <w:sz w:val="24"/>
    </w:rPr>
  </w:style>
  <w:style w:type="character" w:styleId="ListLabel75" w:customStyle="1">
    <w:name w:val="ListLabel 75"/>
    <w:qFormat/>
    <w:rPr>
      <w:rFonts w:ascii="Arial" w:hAnsi="Arial" w:cs="Times New Roman"/>
      <w:b w:val="false"/>
      <w:sz w:val="24"/>
    </w:rPr>
  </w:style>
  <w:style w:type="character" w:styleId="ListLabel74" w:customStyle="1">
    <w:name w:val="ListLabel 74"/>
    <w:qFormat/>
    <w:rPr>
      <w:rFonts w:ascii="Arial" w:hAnsi="Arial" w:cs="Times New Roman"/>
      <w:b w:val="false"/>
      <w:sz w:val="24"/>
    </w:rPr>
  </w:style>
  <w:style w:type="character" w:styleId="ListLabel73" w:customStyle="1">
    <w:name w:val="ListLabel 73"/>
    <w:qFormat/>
    <w:rPr>
      <w:rFonts w:ascii="Arial" w:hAnsi="Arial" w:cs="Times New Roman"/>
      <w:b w:val="false"/>
      <w:sz w:val="24"/>
    </w:rPr>
  </w:style>
  <w:style w:type="character" w:styleId="ListLabel72" w:customStyle="1">
    <w:name w:val="ListLabel 72"/>
    <w:qFormat/>
    <w:rPr>
      <w:rFonts w:ascii="Arial" w:hAnsi="Arial" w:cs="Times New Roman"/>
      <w:b w:val="false"/>
      <w:sz w:val="24"/>
    </w:rPr>
  </w:style>
  <w:style w:type="character" w:styleId="FontStyle29" w:customStyle="1">
    <w:name w:val="Font Style29"/>
    <w:qFormat/>
    <w:rPr>
      <w:rFonts w:ascii="Tahoma" w:hAnsi="Tahoma" w:cs="Tahoma"/>
      <w:sz w:val="20"/>
      <w:szCs w:val="20"/>
    </w:rPr>
  </w:style>
  <w:style w:type="character" w:styleId="StrongEmphasis" w:customStyle="1">
    <w:name w:val="Strong Emphasis"/>
    <w:basedOn w:val="DefaultParagraphFont"/>
    <w:qFormat/>
    <w:rPr>
      <w:b/>
      <w:bCs/>
    </w:rPr>
  </w:style>
  <w:style w:type="paragraph" w:styleId="Heading" w:customStyle="1">
    <w:name w:val="Heading"/>
    <w:basedOn w:val="Normal"/>
    <w:next w:val="TextBody"/>
    <w:qFormat/>
    <w:pPr>
      <w:keepNext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40" w:before="0" w:after="0"/>
    </w:pPr>
    <w:rPr>
      <w:rFonts w:ascii="Arial" w:hAnsi="Arial" w:cs="Arial"/>
      <w:sz w:val="28"/>
      <w:szCs w:val="24"/>
      <w:lang w:val="ro-RO"/>
    </w:rPr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Arial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odyTextIndent2">
    <w:name w:val="Body Text Indent 2"/>
    <w:basedOn w:val="Normal"/>
    <w:qFormat/>
    <w:pPr>
      <w:spacing w:lineRule="auto" w:line="480" w:before="0" w:after="120"/>
      <w:ind w:left="283" w:hanging="0"/>
    </w:pPr>
    <w:rPr/>
  </w:style>
  <w:style w:type="paragraph" w:styleId="Footer">
    <w:name w:val="Foot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  <w:jc w:val="both"/>
    </w:pPr>
    <w:rPr>
      <w:rFonts w:ascii="Times New Roman" w:hAnsi="Times New Roman"/>
      <w:sz w:val="24"/>
      <w:szCs w:val="20"/>
      <w:lang w:val="ro-RO" w:eastAsia="ro-RO"/>
    </w:rPr>
  </w:style>
  <w:style w:type="paragraph" w:styleId="NoSpacing">
    <w:name w:val="No Spacing"/>
    <w:qFormat/>
    <w:pPr>
      <w:widowControl/>
      <w:suppressAutoHyphens w:val="true"/>
      <w:overflowPunct w:val="true"/>
      <w:bidi w:val="0"/>
      <w:jc w:val="left"/>
    </w:pPr>
    <w:rPr>
      <w:rFonts w:ascii="Calibri;Lucida Sans" w:hAnsi="Calibri;Lucida Sans" w:eastAsia="Times New Roman" w:cs="Times New Roman"/>
      <w:color w:val="00000A"/>
      <w:sz w:val="22"/>
      <w:szCs w:val="22"/>
      <w:lang w:eastAsia="en-US" w:bidi="ar-SA" w:val="en-US"/>
    </w:rPr>
  </w:style>
  <w:style w:type="paragraph" w:styleId="ListParagraph">
    <w:name w:val="List Paragraph"/>
    <w:basedOn w:val="Normal"/>
    <w:uiPriority w:val="34"/>
    <w:qFormat/>
    <w:pPr>
      <w:spacing w:before="0" w:after="200"/>
      <w:ind w:left="720" w:hanging="0"/>
      <w:contextualSpacing/>
    </w:pPr>
    <w:rPr/>
  </w:style>
  <w:style w:type="paragraph" w:styleId="TableContents" w:customStyle="1">
    <w:name w:val="Table Contents"/>
    <w:basedOn w:val="Normal"/>
    <w:qFormat/>
    <w:pPr>
      <w:suppressLineNumbers/>
    </w:pPr>
    <w:rPr/>
  </w:style>
  <w:style w:type="paragraph" w:styleId="TableHeading" w:customStyle="1">
    <w:name w:val="Table Heading"/>
    <w:basedOn w:val="TableContents"/>
    <w:qFormat/>
    <w:pPr>
      <w:jc w:val="center"/>
    </w:pPr>
    <w:rPr>
      <w:b/>
      <w:bCs/>
    </w:rPr>
  </w:style>
  <w:style w:type="paragraph" w:styleId="FrameContents" w:customStyle="1">
    <w:name w:val="Frame Contents"/>
    <w:basedOn w:val="Normal"/>
    <w:qFormat/>
    <w:pPr/>
    <w:rPr/>
  </w:style>
  <w:style w:type="paragraph" w:styleId="Default" w:customStyle="1">
    <w:name w:val="Default"/>
    <w:qFormat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000000"/>
      <w:sz w:val="20"/>
      <w:szCs w:val="20"/>
      <w:lang w:eastAsia="en-US" w:bidi="ar-SA" w:val="en-US"/>
    </w:rPr>
  </w:style>
  <w:style w:type="paragraph" w:styleId="Style11" w:customStyle="1">
    <w:name w:val="_Style 1"/>
    <w:qFormat/>
    <w:pPr>
      <w:widowControl/>
      <w:suppressAutoHyphens w:val="true"/>
      <w:bidi w:val="0"/>
      <w:jc w:val="left"/>
    </w:pPr>
    <w:rPr>
      <w:rFonts w:ascii="Calibri;Lucida Sans" w:hAnsi="Calibri;Lucida Sans" w:eastAsia="Times New Roman" w:cs="Calibri;Lucida Sans"/>
      <w:color w:val="00000A"/>
      <w:sz w:val="22"/>
      <w:szCs w:val="22"/>
      <w:lang w:eastAsia="en-US" w:bidi="ar-SA" w:val="en-US"/>
    </w:rPr>
  </w:style>
  <w:style w:type="paragraph" w:styleId="Cmsor" w:customStyle="1">
    <w:name w:val="Címsor"/>
    <w:basedOn w:val="Normal"/>
    <w:qFormat/>
    <w:pPr>
      <w:keepNext/>
      <w:spacing w:before="240" w:after="120"/>
    </w:pPr>
    <w:rPr>
      <w:rFonts w:ascii="Arial" w:hAnsi="Arial" w:eastAsia="Lucida Sans Unicode" w:cs="Tahoma"/>
      <w:sz w:val="28"/>
      <w:szCs w:val="28"/>
    </w:rPr>
  </w:style>
  <w:style w:type="paragraph" w:styleId="DefaultText" w:customStyle="1">
    <w:name w:val="Default Text"/>
    <w:basedOn w:val="Normal"/>
    <w:qFormat/>
    <w:pPr/>
    <w:rPr>
      <w:sz w:val="24"/>
      <w:szCs w:val="24"/>
    </w:rPr>
  </w:style>
  <w:style w:type="paragraph" w:styleId="Title">
    <w:name w:val="Title"/>
    <w:basedOn w:val="Normal"/>
    <w:qFormat/>
    <w:pPr>
      <w:jc w:val="center"/>
    </w:pPr>
    <w:rPr>
      <w:b/>
      <w:szCs w:val="20"/>
      <w:u w:val="single"/>
    </w:rPr>
  </w:style>
  <w:style w:type="paragraph" w:styleId="Subtitle">
    <w:name w:val="Subtitle"/>
    <w:basedOn w:val="Normal"/>
    <w:qFormat/>
    <w:pPr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NormalWeb">
    <w:name w:val="Normal (Web)"/>
    <w:qFormat/>
    <w:pPr>
      <w:widowControl/>
      <w:suppressAutoHyphens w:val="true"/>
      <w:bidi w:val="0"/>
      <w:spacing w:before="280" w:after="280"/>
      <w:jc w:val="left"/>
    </w:pPr>
    <w:rPr>
      <w:rFonts w:ascii="Times New Roman" w:hAnsi="Times New Roman" w:cs="Times New Roman" w:eastAsia="SimSun"/>
      <w:color w:val="00000A"/>
      <w:sz w:val="22"/>
      <w:szCs w:val="24"/>
      <w:lang w:bidi="ar-SA" w:val="en-US" w:eastAsia="zh-CN"/>
    </w:rPr>
  </w:style>
  <w:style w:type="paragraph" w:styleId="TextBodyIndent">
    <w:name w:val="Body Text Indent"/>
    <w:basedOn w:val="Normal"/>
    <w:pPr>
      <w:spacing w:before="0" w:after="120"/>
      <w:ind w:left="283" w:hanging="0"/>
    </w:pPr>
    <w:rPr/>
  </w:style>
  <w:style w:type="paragraph" w:styleId="BodyText2">
    <w:name w:val="Body Text 2"/>
    <w:basedOn w:val="Normal"/>
    <w:qFormat/>
    <w:pPr/>
    <w:rPr>
      <w:sz w:val="28"/>
      <w:szCs w:val="28"/>
    </w:rPr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numbering" w:styleId="WW8Num2" w:customStyle="1">
    <w:name w:val="WW8Num2"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hyperlink" Target="mailto:primariasalard@yahoo.com" TargetMode="External"/><Relationship Id="rId5" Type="http://schemas.openxmlformats.org/officeDocument/2006/relationships/hyperlink" Target="mailto:comunasalardbh@gmail.com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Application>LibreOffice/5.3.2.2$Windows_x86 LibreOffice_project/6cd4f1ef626f15116896b1d8e1398b56da0d0ee1</Application>
  <Pages>5</Pages>
  <Words>1062</Words>
  <Characters>7176</Characters>
  <CharactersWithSpaces>13008</CharactersWithSpaces>
  <Paragraphs>51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2021-03-29T06:58:00Z</dcterms:created>
  <dc:creator>SALARD</dc:creator>
  <dc:description/>
  <dc:language>en-US</dc:language>
  <cp:lastModifiedBy/>
  <cp:lastPrinted>2021-03-26T13:53:00Z</cp:lastPrinted>
  <dcterms:modified xsi:type="dcterms:W3CDTF">2021-03-29T12:43:46Z</dcterms:modified>
  <cp:revision>5</cp:revision>
  <dc:subject/>
  <dc:title>Nr.  _______  / 21.01.2016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KSOProductBuildVer">
    <vt:lpwstr>1033-10.2.0.5811</vt:lpwstr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