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9"/>
        <w:tblW w:w="0" w:type="auto"/>
        <w:tblLook w:val="04A0" w:firstRow="1" w:lastRow="0" w:firstColumn="1" w:lastColumn="0" w:noHBand="0" w:noVBand="1"/>
      </w:tblPr>
      <w:tblGrid>
        <w:gridCol w:w="302"/>
        <w:gridCol w:w="10016"/>
      </w:tblGrid>
      <w:tr w:rsidR="00245C6F" w14:paraId="5C1CBBDB" w14:textId="77777777" w:rsidTr="00245C6F">
        <w:trPr>
          <w:trHeight w:val="1504"/>
        </w:trPr>
        <w:tc>
          <w:tcPr>
            <w:tcW w:w="1482" w:type="dxa"/>
            <w:hideMark/>
          </w:tcPr>
          <w:p w14:paraId="61E58FF7" w14:textId="21888EE9" w:rsidR="00245C6F" w:rsidRPr="00DF1E1D" w:rsidRDefault="00245C6F" w:rsidP="00245C6F">
            <w:pPr>
              <w:tabs>
                <w:tab w:val="center" w:pos="4703"/>
                <w:tab w:val="right" w:pos="9406"/>
              </w:tabs>
              <w:spacing w:after="0" w:line="240" w:lineRule="auto"/>
              <w:rPr>
                <w:rFonts w:ascii="Times New Roman" w:hAnsi="Times New Roman" w:cs="Times New Roman"/>
                <w:sz w:val="28"/>
                <w:szCs w:val="28"/>
                <w:lang w:val="en-US"/>
              </w:rPr>
            </w:pPr>
            <w:bookmarkStart w:id="0" w:name="_GoBack"/>
            <w:bookmarkEnd w:id="0"/>
          </w:p>
        </w:tc>
        <w:tc>
          <w:tcPr>
            <w:tcW w:w="8195" w:type="dxa"/>
            <w:hideMark/>
          </w:tcPr>
          <w:p w14:paraId="3ED0ED1E" w14:textId="49761A57" w:rsidR="00245C6F" w:rsidRPr="00DF1E1D" w:rsidRDefault="00245C6F" w:rsidP="00DF1E1D">
            <w:pPr>
              <w:tabs>
                <w:tab w:val="center" w:pos="4703"/>
                <w:tab w:val="right" w:pos="9406"/>
              </w:tabs>
              <w:spacing w:after="0" w:line="240" w:lineRule="auto"/>
              <w:jc w:val="center"/>
              <w:rPr>
                <w:rFonts w:ascii="Times New Roman" w:hAnsi="Times New Roman" w:cs="Times New Roman"/>
                <w:b/>
                <w:iCs/>
                <w:sz w:val="28"/>
                <w:szCs w:val="28"/>
              </w:rPr>
            </w:pPr>
            <w:r w:rsidRPr="00DF1E1D">
              <w:rPr>
                <w:rFonts w:ascii="Times New Roman" w:hAnsi="Times New Roman" w:cs="Times New Roman"/>
                <w:b/>
                <w:iCs/>
                <w:sz w:val="28"/>
                <w:szCs w:val="28"/>
              </w:rPr>
              <w:t>BIROUL ELECTORAL DE CIRCUMSCRIPŢIE COMUNALĂ</w:t>
            </w:r>
            <w:r w:rsidR="00DF1E1D" w:rsidRPr="00DF1E1D">
              <w:rPr>
                <w:rFonts w:ascii="Times New Roman" w:hAnsi="Times New Roman" w:cs="Times New Roman"/>
                <w:b/>
                <w:iCs/>
                <w:sz w:val="28"/>
                <w:szCs w:val="28"/>
              </w:rPr>
              <w:t xml:space="preserve"> NR.76  SĂLARD</w:t>
            </w:r>
            <w:r w:rsidRPr="00DF1E1D">
              <w:rPr>
                <w:rFonts w:ascii="Times New Roman" w:hAnsi="Times New Roman" w:cs="Times New Roman"/>
                <w:b/>
                <w:iCs/>
                <w:sz w:val="28"/>
                <w:szCs w:val="28"/>
              </w:rPr>
              <w:t xml:space="preserve">    JUDEŢUL BIHOR</w:t>
            </w:r>
          </w:p>
          <w:p w14:paraId="3D4755DB" w14:textId="4A1960B5" w:rsidR="00DF1E1D" w:rsidRPr="00DF1E1D" w:rsidRDefault="00683C94" w:rsidP="00DF1E1D">
            <w:pPr>
              <w:pStyle w:val="Frspaiere"/>
              <w:spacing w:line="276" w:lineRule="auto"/>
              <w:jc w:val="center"/>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Comuna </w:t>
            </w:r>
            <w:r w:rsidR="00DF1E1D" w:rsidRPr="00DF1E1D">
              <w:rPr>
                <w:rFonts w:ascii="Times New Roman" w:hAnsi="Times New Roman" w:cs="Times New Roman"/>
                <w:kern w:val="2"/>
                <w:sz w:val="28"/>
                <w:szCs w:val="28"/>
                <w14:ligatures w14:val="standardContextual"/>
              </w:rPr>
              <w:t>Sălard ,sat Sălard ,</w:t>
            </w:r>
            <w:r w:rsidR="00245C6F" w:rsidRPr="00DF1E1D">
              <w:rPr>
                <w:rFonts w:ascii="Times New Roman" w:hAnsi="Times New Roman" w:cs="Times New Roman"/>
                <w:kern w:val="2"/>
                <w:sz w:val="28"/>
                <w:szCs w:val="28"/>
                <w14:ligatures w14:val="standardContextual"/>
              </w:rPr>
              <w:t xml:space="preserve">nr. </w:t>
            </w:r>
            <w:r w:rsidR="00DF1E1D" w:rsidRPr="00DF1E1D">
              <w:rPr>
                <w:rFonts w:ascii="Times New Roman" w:hAnsi="Times New Roman" w:cs="Times New Roman"/>
                <w:kern w:val="2"/>
                <w:sz w:val="28"/>
                <w:szCs w:val="28"/>
                <w14:ligatures w14:val="standardContextual"/>
              </w:rPr>
              <w:t>410</w:t>
            </w:r>
            <w:r w:rsidR="00245C6F" w:rsidRPr="00DF1E1D">
              <w:rPr>
                <w:rFonts w:ascii="Times New Roman" w:hAnsi="Times New Roman" w:cs="Times New Roman"/>
                <w:kern w:val="2"/>
                <w:sz w:val="28"/>
                <w:szCs w:val="28"/>
                <w14:ligatures w14:val="standardContextual"/>
              </w:rPr>
              <w:t>,</w:t>
            </w:r>
            <w:r w:rsidR="00DF1E1D" w:rsidRPr="00DF1E1D">
              <w:rPr>
                <w:rFonts w:ascii="Times New Roman" w:hAnsi="Times New Roman" w:cs="Times New Roman"/>
                <w:kern w:val="2"/>
                <w:sz w:val="28"/>
                <w:szCs w:val="28"/>
                <w14:ligatures w14:val="standardContextual"/>
              </w:rPr>
              <w:t>județul Bihor</w:t>
            </w:r>
          </w:p>
          <w:p w14:paraId="07D6B95A" w14:textId="12C749B3" w:rsidR="00245C6F" w:rsidRDefault="00DF1E1D" w:rsidP="00DF1E1D">
            <w:pPr>
              <w:pStyle w:val="Frspaiere"/>
              <w:spacing w:line="276" w:lineRule="auto"/>
              <w:jc w:val="center"/>
              <w:rPr>
                <w:rStyle w:val="Hyperlink"/>
                <w:rFonts w:ascii="Times New Roman" w:hAnsi="Times New Roman" w:cs="Times New Roman"/>
                <w:kern w:val="2"/>
                <w:sz w:val="28"/>
                <w:szCs w:val="28"/>
                <w14:ligatures w14:val="standardContextual"/>
              </w:rPr>
            </w:pPr>
            <w:r w:rsidRPr="00DF1E1D">
              <w:rPr>
                <w:rFonts w:ascii="Times New Roman" w:hAnsi="Times New Roman" w:cs="Times New Roman"/>
                <w:kern w:val="2"/>
                <w:sz w:val="28"/>
                <w:szCs w:val="28"/>
                <w14:ligatures w14:val="standardContextual"/>
              </w:rPr>
              <w:t>Tel. 0359-412566</w:t>
            </w:r>
            <w:r w:rsidR="00245C6F" w:rsidRPr="00DF1E1D">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 xml:space="preserve">; </w:t>
            </w:r>
            <w:r w:rsidRPr="00DF1E1D">
              <w:rPr>
                <w:rFonts w:ascii="Times New Roman" w:hAnsi="Times New Roman" w:cs="Times New Roman"/>
                <w:kern w:val="2"/>
                <w:sz w:val="28"/>
                <w:szCs w:val="28"/>
                <w14:ligatures w14:val="standardContextual"/>
              </w:rPr>
              <w:t>e-</w:t>
            </w:r>
            <w:r w:rsidR="00245C6F" w:rsidRPr="00DF1E1D">
              <w:rPr>
                <w:rFonts w:ascii="Times New Roman" w:hAnsi="Times New Roman" w:cs="Times New Roman"/>
                <w:kern w:val="2"/>
                <w:sz w:val="28"/>
                <w:szCs w:val="28"/>
                <w14:ligatures w14:val="standardContextual"/>
              </w:rPr>
              <w:t xml:space="preserve">mail:  </w:t>
            </w:r>
            <w:hyperlink r:id="rId5" w:history="1">
              <w:r w:rsidRPr="00DF1E1D">
                <w:rPr>
                  <w:rStyle w:val="Hyperlink"/>
                  <w:rFonts w:ascii="Times New Roman" w:hAnsi="Times New Roman" w:cs="Times New Roman"/>
                  <w:kern w:val="2"/>
                  <w:sz w:val="28"/>
                  <w:szCs w:val="28"/>
                  <w14:ligatures w14:val="standardContextual"/>
                </w:rPr>
                <w:t>bh.salard@bec.ro</w:t>
              </w:r>
            </w:hyperlink>
          </w:p>
          <w:p w14:paraId="677DB1D9" w14:textId="70BE811D" w:rsidR="00DF1E1D" w:rsidRPr="00DF1E1D" w:rsidRDefault="00DF1E1D" w:rsidP="00DF1E1D">
            <w:pPr>
              <w:pStyle w:val="Frspaiere"/>
              <w:spacing w:line="276" w:lineRule="auto"/>
              <w:rPr>
                <w:rFonts w:ascii="Times New Roman" w:hAnsi="Times New Roman" w:cs="Times New Roman"/>
                <w:kern w:val="2"/>
                <w:sz w:val="28"/>
                <w:szCs w:val="28"/>
                <w14:ligatures w14:val="standardContextual"/>
              </w:rPr>
            </w:pPr>
            <w:r w:rsidRPr="00DF1E1D">
              <w:rPr>
                <w:rStyle w:val="Hyperlink"/>
                <w:rFonts w:ascii="Times New Roman" w:hAnsi="Times New Roman" w:cs="Times New Roman"/>
                <w:color w:val="auto"/>
                <w:kern w:val="2"/>
                <w:sz w:val="28"/>
                <w:szCs w:val="28"/>
                <w14:ligatures w14:val="standardContextual"/>
              </w:rPr>
              <w:t>_______________________________________</w:t>
            </w:r>
            <w:r w:rsidR="0062586C">
              <w:rPr>
                <w:rStyle w:val="Hyperlink"/>
                <w:rFonts w:ascii="Times New Roman" w:hAnsi="Times New Roman" w:cs="Times New Roman"/>
                <w:color w:val="auto"/>
                <w:kern w:val="2"/>
                <w:sz w:val="28"/>
                <w:szCs w:val="28"/>
                <w14:ligatures w14:val="standardContextual"/>
              </w:rPr>
              <w:t>_______________________________</w:t>
            </w:r>
          </w:p>
        </w:tc>
      </w:tr>
    </w:tbl>
    <w:p w14:paraId="0B5EE09C" w14:textId="77777777" w:rsidR="00DF1E1D" w:rsidRDefault="00245C6F" w:rsidP="00245C6F">
      <w:pPr>
        <w:jc w:val="center"/>
        <w:rPr>
          <w:rFonts w:ascii="Arial" w:hAnsi="Arial" w:cs="Arial"/>
          <w:b/>
          <w:u w:val="single"/>
        </w:rPr>
      </w:pPr>
      <w:r>
        <w:rPr>
          <w:rFonts w:ascii="Arial" w:hAnsi="Arial" w:cs="Arial"/>
          <w:b/>
          <w:u w:val="single"/>
        </w:rPr>
        <w:t xml:space="preserve"> </w:t>
      </w:r>
    </w:p>
    <w:p w14:paraId="623EA0BE" w14:textId="51DB7173" w:rsidR="00052305" w:rsidRPr="003937AF" w:rsidRDefault="00052305" w:rsidP="00245C6F">
      <w:pPr>
        <w:jc w:val="center"/>
        <w:rPr>
          <w:rFonts w:ascii="Arial" w:hAnsi="Arial" w:cs="Arial"/>
          <w:b/>
          <w:sz w:val="28"/>
          <w:szCs w:val="28"/>
          <w:u w:val="single"/>
        </w:rPr>
      </w:pPr>
      <w:r w:rsidRPr="003937AF">
        <w:rPr>
          <w:rFonts w:ascii="Arial" w:hAnsi="Arial" w:cs="Arial"/>
          <w:b/>
          <w:sz w:val="28"/>
          <w:szCs w:val="28"/>
          <w:u w:val="single"/>
        </w:rPr>
        <w:t>HOTĂRÂRE</w:t>
      </w:r>
    </w:p>
    <w:p w14:paraId="17A97C4E" w14:textId="77777777" w:rsidR="00052305" w:rsidRPr="00245C6F" w:rsidRDefault="00052305" w:rsidP="00245C6F">
      <w:pPr>
        <w:spacing w:after="0"/>
        <w:jc w:val="center"/>
        <w:rPr>
          <w:rFonts w:ascii="Arial" w:hAnsi="Arial" w:cs="Arial"/>
          <w:b/>
        </w:rPr>
      </w:pPr>
      <w:r w:rsidRPr="00245C6F">
        <w:rPr>
          <w:rFonts w:ascii="Arial" w:hAnsi="Arial" w:cs="Arial"/>
          <w:b/>
        </w:rPr>
        <w:t>privind stabilirea numărului de susținători necesar</w:t>
      </w:r>
    </w:p>
    <w:p w14:paraId="4E38039E" w14:textId="7845C5A5" w:rsidR="00052305" w:rsidRPr="00245C6F" w:rsidRDefault="00052305" w:rsidP="00245C6F">
      <w:pPr>
        <w:spacing w:after="0"/>
        <w:jc w:val="center"/>
        <w:rPr>
          <w:rFonts w:ascii="Arial" w:hAnsi="Arial" w:cs="Arial"/>
          <w:b/>
        </w:rPr>
      </w:pPr>
      <w:r w:rsidRPr="00245C6F">
        <w:rPr>
          <w:rFonts w:ascii="Arial" w:hAnsi="Arial" w:cs="Arial"/>
          <w:b/>
        </w:rPr>
        <w:t>pentru depunerea candidaturilor</w:t>
      </w:r>
    </w:p>
    <w:p w14:paraId="6E33FE4B" w14:textId="77777777" w:rsidR="00245C6F" w:rsidRPr="00363923" w:rsidRDefault="00245C6F" w:rsidP="00245C6F">
      <w:pPr>
        <w:spacing w:after="0"/>
        <w:jc w:val="center"/>
        <w:rPr>
          <w:rFonts w:ascii="Arial" w:hAnsi="Arial" w:cs="Arial"/>
          <w:b/>
          <w:u w:val="single"/>
        </w:rPr>
      </w:pPr>
    </w:p>
    <w:p w14:paraId="55EF9B77" w14:textId="6A9E603B" w:rsidR="00052305" w:rsidRPr="00052305" w:rsidRDefault="00052305" w:rsidP="00052305">
      <w:pPr>
        <w:jc w:val="both"/>
        <w:rPr>
          <w:rFonts w:ascii="Arial" w:hAnsi="Arial" w:cs="Arial"/>
        </w:rPr>
      </w:pPr>
      <w:r w:rsidRPr="00052305">
        <w:rPr>
          <w:rFonts w:ascii="Arial" w:hAnsi="Arial" w:cs="Arial"/>
        </w:rPr>
        <w:tab/>
        <w:t>Având în vedere prevederile</w:t>
      </w:r>
      <w:r>
        <w:rPr>
          <w:rFonts w:ascii="Arial" w:hAnsi="Arial" w:cs="Arial"/>
        </w:rPr>
        <w:t xml:space="preserve"> art. 27 alin.1), lit. e), </w:t>
      </w:r>
      <w:r w:rsidRPr="00052305">
        <w:rPr>
          <w:rFonts w:ascii="Arial" w:hAnsi="Arial" w:cs="Arial"/>
        </w:rPr>
        <w:t xml:space="preserve"> art.49 alin.2 din Legea nr.115/2015, cu modificarile prevazute de OUG 44/2020 pentru alegerea autorităţilor administraţiei publice locale, ce statuează că pentru fiecare candidat la funcţia de primar şi listă de candidaţi pentru consiliul local, partidele politice, alianţele politice, alianţele electorale şi organizaţiile cetăţenilor aparţinând minorităţilor naţionale trebuie să prezinte o listă de susţinători, care trebuie să cuprindă minimum 1% din numărul total al alegătorilor înscrişi în Registrul electoral şi în listele electorale complementare din circumscripţia pentru care candidează, dar nu mai puţin de</w:t>
      </w:r>
      <w:r>
        <w:rPr>
          <w:rFonts w:ascii="Arial" w:hAnsi="Arial" w:cs="Arial"/>
        </w:rPr>
        <w:t xml:space="preserve"> 100 </w:t>
      </w:r>
      <w:r w:rsidRPr="00052305">
        <w:rPr>
          <w:rFonts w:ascii="Arial" w:hAnsi="Arial" w:cs="Arial"/>
        </w:rPr>
        <w:t>în cazul</w:t>
      </w:r>
      <w:r>
        <w:rPr>
          <w:rFonts w:ascii="Arial" w:hAnsi="Arial" w:cs="Arial"/>
        </w:rPr>
        <w:t xml:space="preserve"> comunelor</w:t>
      </w:r>
    </w:p>
    <w:p w14:paraId="642C009D" w14:textId="29CF7F7D" w:rsidR="00052305" w:rsidRPr="00052305" w:rsidRDefault="00052305" w:rsidP="00052305">
      <w:pPr>
        <w:ind w:firstLine="720"/>
        <w:jc w:val="both"/>
        <w:rPr>
          <w:rFonts w:ascii="Arial" w:hAnsi="Arial" w:cs="Arial"/>
        </w:rPr>
      </w:pPr>
      <w:r w:rsidRPr="00052305">
        <w:rPr>
          <w:rFonts w:ascii="Arial" w:hAnsi="Arial" w:cs="Arial"/>
        </w:rPr>
        <w:t xml:space="preserve">Potrivit art.50 din acelaşi act normativ, candidaţii  </w:t>
      </w:r>
      <w:r>
        <w:rPr>
          <w:rFonts w:ascii="Arial" w:hAnsi="Arial" w:cs="Arial"/>
        </w:rPr>
        <w:t xml:space="preserve">independenți </w:t>
      </w:r>
      <w:r w:rsidRPr="00052305">
        <w:rPr>
          <w:rFonts w:ascii="Arial" w:hAnsi="Arial" w:cs="Arial"/>
        </w:rPr>
        <w:t xml:space="preserve">pentru funcţia de primar sau consilier trebuie să fie susţinuţi de minimum 1% din numărul total al alegătorilor înscrişi în Registrul electoral şi în listele electorale complementare din circumscripţia pentru care candidează, dar nu mai puţin de </w:t>
      </w:r>
      <w:r>
        <w:rPr>
          <w:rFonts w:ascii="Arial" w:hAnsi="Arial" w:cs="Arial"/>
        </w:rPr>
        <w:t xml:space="preserve">100 </w:t>
      </w:r>
      <w:r w:rsidRPr="00052305">
        <w:rPr>
          <w:rFonts w:ascii="Arial" w:hAnsi="Arial" w:cs="Arial"/>
        </w:rPr>
        <w:t xml:space="preserve"> în cazul </w:t>
      </w:r>
      <w:r>
        <w:rPr>
          <w:rFonts w:ascii="Arial" w:hAnsi="Arial" w:cs="Arial"/>
        </w:rPr>
        <w:t>comunelor,</w:t>
      </w:r>
    </w:p>
    <w:p w14:paraId="5A7FE8D8" w14:textId="67852653" w:rsidR="00052305" w:rsidRPr="00245C6F" w:rsidRDefault="00052305" w:rsidP="00052305">
      <w:pPr>
        <w:jc w:val="both"/>
        <w:rPr>
          <w:rFonts w:ascii="Arial" w:hAnsi="Arial" w:cs="Arial"/>
          <w:b/>
          <w:bCs/>
        </w:rPr>
      </w:pPr>
      <w:r w:rsidRPr="00052305">
        <w:rPr>
          <w:rFonts w:ascii="Arial" w:hAnsi="Arial" w:cs="Arial"/>
        </w:rPr>
        <w:tab/>
        <w:t>Luând în considerare adresa nr.</w:t>
      </w:r>
      <w:r w:rsidR="00DF1E1D">
        <w:rPr>
          <w:rFonts w:ascii="Arial" w:hAnsi="Arial" w:cs="Arial"/>
        </w:rPr>
        <w:t>3232/</w:t>
      </w:r>
      <w:r w:rsidR="00245C6F">
        <w:rPr>
          <w:rFonts w:ascii="Arial" w:hAnsi="Arial" w:cs="Arial"/>
        </w:rPr>
        <w:t>1</w:t>
      </w:r>
      <w:r w:rsidR="00DF1E1D">
        <w:rPr>
          <w:rFonts w:ascii="Arial" w:hAnsi="Arial" w:cs="Arial"/>
        </w:rPr>
        <w:t>7</w:t>
      </w:r>
      <w:r w:rsidR="00245C6F">
        <w:rPr>
          <w:rFonts w:ascii="Arial" w:hAnsi="Arial" w:cs="Arial"/>
        </w:rPr>
        <w:t>.04.2024</w:t>
      </w:r>
      <w:r>
        <w:rPr>
          <w:rFonts w:ascii="Arial" w:hAnsi="Arial" w:cs="Arial"/>
        </w:rPr>
        <w:t xml:space="preserve">, </w:t>
      </w:r>
      <w:r w:rsidRPr="00052305">
        <w:rPr>
          <w:rFonts w:ascii="Arial" w:hAnsi="Arial" w:cs="Arial"/>
        </w:rPr>
        <w:t xml:space="preserve"> emisă de Primarul </w:t>
      </w:r>
      <w:r>
        <w:rPr>
          <w:rFonts w:ascii="Arial" w:hAnsi="Arial" w:cs="Arial"/>
        </w:rPr>
        <w:t xml:space="preserve">comunei </w:t>
      </w:r>
      <w:r w:rsidR="00DF1E1D">
        <w:rPr>
          <w:rFonts w:ascii="Arial" w:hAnsi="Arial" w:cs="Arial"/>
        </w:rPr>
        <w:t xml:space="preserve">Sălard </w:t>
      </w:r>
      <w:r>
        <w:rPr>
          <w:rFonts w:ascii="Arial" w:hAnsi="Arial" w:cs="Arial"/>
        </w:rPr>
        <w:t xml:space="preserve">, județul Bihor, </w:t>
      </w:r>
      <w:r w:rsidRPr="00052305">
        <w:rPr>
          <w:rFonts w:ascii="Arial" w:hAnsi="Arial" w:cs="Arial"/>
        </w:rPr>
        <w:t xml:space="preserve">din cuprinsul căreia rezultă că numărul de alegări înscrişi în listele electorale permanente şi </w:t>
      </w:r>
      <w:r>
        <w:rPr>
          <w:rFonts w:ascii="Arial" w:hAnsi="Arial" w:cs="Arial"/>
        </w:rPr>
        <w:t xml:space="preserve"> în listele electorale </w:t>
      </w:r>
      <w:r w:rsidRPr="00052305">
        <w:rPr>
          <w:rFonts w:ascii="Arial" w:hAnsi="Arial" w:cs="Arial"/>
        </w:rPr>
        <w:t xml:space="preserve">complementare este de   </w:t>
      </w:r>
      <w:r w:rsidR="00DF1E1D">
        <w:rPr>
          <w:rFonts w:ascii="Arial" w:hAnsi="Arial" w:cs="Arial"/>
          <w:b/>
          <w:bCs/>
        </w:rPr>
        <w:t xml:space="preserve">3.684 </w:t>
      </w:r>
      <w:r w:rsidRPr="00245C6F">
        <w:rPr>
          <w:rFonts w:ascii="Arial" w:hAnsi="Arial" w:cs="Arial"/>
          <w:b/>
          <w:bCs/>
        </w:rPr>
        <w:t>alegători;</w:t>
      </w:r>
    </w:p>
    <w:p w14:paraId="0FA65CCF" w14:textId="465CC1EE" w:rsidR="00363923" w:rsidRDefault="00052305" w:rsidP="00363923">
      <w:pPr>
        <w:jc w:val="both"/>
        <w:rPr>
          <w:rFonts w:ascii="Arial" w:hAnsi="Arial" w:cs="Arial"/>
        </w:rPr>
      </w:pPr>
      <w:r w:rsidRPr="00052305">
        <w:rPr>
          <w:rFonts w:ascii="Arial" w:hAnsi="Arial" w:cs="Arial"/>
        </w:rPr>
        <w:tab/>
        <w:t xml:space="preserve">În </w:t>
      </w:r>
      <w:r w:rsidR="00363923">
        <w:rPr>
          <w:rFonts w:ascii="Arial" w:hAnsi="Arial" w:cs="Arial"/>
        </w:rPr>
        <w:t xml:space="preserve">baza prevederilor </w:t>
      </w:r>
      <w:r w:rsidRPr="00052305">
        <w:rPr>
          <w:rFonts w:ascii="Arial" w:hAnsi="Arial" w:cs="Arial"/>
        </w:rPr>
        <w:t>art.27 alin. 1</w:t>
      </w:r>
      <w:r w:rsidR="00363923">
        <w:rPr>
          <w:rFonts w:ascii="Arial" w:hAnsi="Arial" w:cs="Arial"/>
        </w:rPr>
        <w:t xml:space="preserve">) </w:t>
      </w:r>
      <w:r w:rsidRPr="00052305">
        <w:rPr>
          <w:rFonts w:ascii="Arial" w:hAnsi="Arial" w:cs="Arial"/>
        </w:rPr>
        <w:t xml:space="preserve"> lit.</w:t>
      </w:r>
      <w:r w:rsidR="00363923">
        <w:rPr>
          <w:rFonts w:ascii="Arial" w:hAnsi="Arial" w:cs="Arial"/>
        </w:rPr>
        <w:t xml:space="preserve">e) </w:t>
      </w:r>
      <w:r w:rsidRPr="00052305">
        <w:rPr>
          <w:rFonts w:ascii="Arial" w:hAnsi="Arial" w:cs="Arial"/>
        </w:rPr>
        <w:t xml:space="preserve"> din </w:t>
      </w:r>
      <w:r w:rsidR="00363923">
        <w:rPr>
          <w:rFonts w:ascii="Arial" w:hAnsi="Arial" w:cs="Arial"/>
        </w:rPr>
        <w:t>Legea nr.115/2015</w:t>
      </w:r>
      <w:r w:rsidR="00363923" w:rsidRPr="00363923">
        <w:rPr>
          <w:rFonts w:ascii="Arial" w:hAnsi="Arial" w:cs="Arial"/>
        </w:rPr>
        <w:t xml:space="preserve"> </w:t>
      </w:r>
      <w:r w:rsidR="00363923">
        <w:rPr>
          <w:rFonts w:ascii="Arial" w:hAnsi="Arial" w:cs="Arial"/>
        </w:rPr>
        <w:t>pentru alegerea autorităților administrației publice locale, pentru modificarea Legii administrației publice locale nr.215/2001, precum și pentru modificarea și completarea Legii nr.393/2004, privind Statutul aleșilor locali</w:t>
      </w:r>
    </w:p>
    <w:p w14:paraId="487C467D" w14:textId="52334E91" w:rsidR="00052305" w:rsidRPr="00052305" w:rsidRDefault="00363923" w:rsidP="00C214AA">
      <w:pPr>
        <w:jc w:val="both"/>
        <w:rPr>
          <w:rFonts w:ascii="Arial" w:hAnsi="Arial" w:cs="Arial"/>
        </w:rPr>
      </w:pPr>
      <w:r>
        <w:rPr>
          <w:rFonts w:ascii="Arial" w:hAnsi="Arial" w:cs="Arial"/>
        </w:rPr>
        <w:tab/>
        <w:t xml:space="preserve">În temeiul dispozițiilor </w:t>
      </w:r>
      <w:r w:rsidR="00C214AA">
        <w:rPr>
          <w:rFonts w:ascii="Arial" w:hAnsi="Arial" w:cs="Arial"/>
        </w:rPr>
        <w:t>art.3 din Hotărârea Biroului Electoral Central nr.1H/20.03.2024, privind  adoptarea Regulamentului de organizare  și funcționare a birourilor electorale constituite la alegerile pentru membrii din România în Parlamentul European din anul 2024 și pentru alegerile pentru autoritățile administrației  publice locale din anul 2024</w:t>
      </w:r>
      <w:r w:rsidR="0062586C">
        <w:rPr>
          <w:rFonts w:ascii="Arial" w:hAnsi="Arial" w:cs="Arial"/>
        </w:rPr>
        <w:t>,</w:t>
      </w:r>
    </w:p>
    <w:p w14:paraId="73EB3BA0" w14:textId="48E18EF4" w:rsidR="00052305" w:rsidRPr="00245C6F" w:rsidRDefault="00052305" w:rsidP="00245C6F">
      <w:pPr>
        <w:jc w:val="center"/>
        <w:rPr>
          <w:rFonts w:ascii="Arial" w:hAnsi="Arial" w:cs="Arial"/>
          <w:b/>
        </w:rPr>
      </w:pPr>
      <w:r w:rsidRPr="00052305">
        <w:rPr>
          <w:rFonts w:ascii="Arial" w:hAnsi="Arial" w:cs="Arial"/>
          <w:b/>
        </w:rPr>
        <w:t xml:space="preserve">BIROUL ELECTORAL DE CIRCUMSCRIPŢIE </w:t>
      </w:r>
      <w:r w:rsidR="00363923">
        <w:rPr>
          <w:rFonts w:ascii="Arial" w:hAnsi="Arial" w:cs="Arial"/>
          <w:b/>
        </w:rPr>
        <w:t>COMUNALĂ NR.</w:t>
      </w:r>
      <w:r w:rsidR="00DF1E1D">
        <w:rPr>
          <w:rFonts w:ascii="Arial" w:hAnsi="Arial" w:cs="Arial"/>
          <w:b/>
        </w:rPr>
        <w:t>76</w:t>
      </w:r>
      <w:r w:rsidR="00245C6F">
        <w:rPr>
          <w:rFonts w:ascii="Arial" w:hAnsi="Arial" w:cs="Arial"/>
          <w:b/>
        </w:rPr>
        <w:t xml:space="preserve"> </w:t>
      </w:r>
      <w:r w:rsidR="00DF1E1D">
        <w:rPr>
          <w:rFonts w:ascii="Arial" w:hAnsi="Arial" w:cs="Arial"/>
          <w:b/>
        </w:rPr>
        <w:t>SĂLARD</w:t>
      </w:r>
      <w:r w:rsidR="00363923">
        <w:rPr>
          <w:rFonts w:ascii="Arial" w:hAnsi="Arial" w:cs="Arial"/>
          <w:b/>
        </w:rPr>
        <w:t xml:space="preserve"> </w:t>
      </w:r>
      <w:r w:rsidR="003937AF">
        <w:rPr>
          <w:rFonts w:ascii="Arial" w:hAnsi="Arial" w:cs="Arial"/>
          <w:b/>
        </w:rPr>
        <w:t xml:space="preserve">                         </w:t>
      </w:r>
      <w:r w:rsidRPr="00052305">
        <w:rPr>
          <w:rFonts w:ascii="Arial" w:hAnsi="Arial" w:cs="Arial"/>
          <w:b/>
        </w:rPr>
        <w:t>HOTĂRĂŞTE</w:t>
      </w:r>
      <w:r w:rsidR="0062586C">
        <w:rPr>
          <w:rFonts w:ascii="Arial" w:hAnsi="Arial" w:cs="Arial"/>
          <w:b/>
        </w:rPr>
        <w:t>:</w:t>
      </w:r>
    </w:p>
    <w:p w14:paraId="225B686E" w14:textId="2E12C786" w:rsidR="00052305" w:rsidRPr="00052305" w:rsidRDefault="00052305" w:rsidP="00C214AA">
      <w:pPr>
        <w:jc w:val="both"/>
        <w:rPr>
          <w:rFonts w:ascii="Arial" w:hAnsi="Arial" w:cs="Arial"/>
          <w:b/>
        </w:rPr>
      </w:pPr>
      <w:r w:rsidRPr="00363923">
        <w:rPr>
          <w:rFonts w:ascii="Arial" w:hAnsi="Arial" w:cs="Arial"/>
          <w:b/>
          <w:bCs/>
        </w:rPr>
        <w:tab/>
        <w:t xml:space="preserve"> Art. 1</w:t>
      </w:r>
      <w:r w:rsidRPr="00052305">
        <w:rPr>
          <w:rFonts w:ascii="Arial" w:hAnsi="Arial" w:cs="Arial"/>
        </w:rPr>
        <w:t xml:space="preserve">: Stabilește că </w:t>
      </w:r>
      <w:r w:rsidRPr="00052305">
        <w:rPr>
          <w:rFonts w:ascii="Arial" w:hAnsi="Arial" w:cs="Arial"/>
          <w:b/>
        </w:rPr>
        <w:t>numărul minim de susținători</w:t>
      </w:r>
      <w:r w:rsidRPr="00052305">
        <w:rPr>
          <w:rFonts w:ascii="Arial" w:hAnsi="Arial" w:cs="Arial"/>
        </w:rPr>
        <w:t xml:space="preserve"> necesar pentru fiecare candidat la funcţia de primar şi listă de candidaţi pentru consiliul local, propuşi de partidele politice, alianţele politice, alianţele electorale şi organizaţiile cetăţenilor aparţinând minorităţilor naţionale, precum şi pentru fiecare candidat independent  la aceleaşi funcţii, este de </w:t>
      </w:r>
      <w:r w:rsidR="00363923">
        <w:rPr>
          <w:rFonts w:ascii="Arial" w:hAnsi="Arial" w:cs="Arial"/>
          <w:b/>
          <w:bCs/>
        </w:rPr>
        <w:t>100</w:t>
      </w:r>
      <w:r w:rsidR="00C214AA">
        <w:rPr>
          <w:rFonts w:ascii="Arial" w:hAnsi="Arial" w:cs="Arial"/>
          <w:b/>
          <w:bCs/>
        </w:rPr>
        <w:t>.</w:t>
      </w:r>
    </w:p>
    <w:p w14:paraId="5ABF2D02" w14:textId="2C840F18" w:rsidR="00052305" w:rsidRPr="00245C6F" w:rsidRDefault="00052305" w:rsidP="00245C6F">
      <w:pPr>
        <w:ind w:firstLine="720"/>
        <w:jc w:val="both"/>
        <w:rPr>
          <w:rFonts w:ascii="Arial" w:hAnsi="Arial" w:cs="Arial"/>
        </w:rPr>
      </w:pPr>
      <w:r w:rsidRPr="00363923">
        <w:rPr>
          <w:rFonts w:ascii="Arial" w:hAnsi="Arial" w:cs="Arial"/>
          <w:b/>
          <w:bCs/>
        </w:rPr>
        <w:t>Art. 2:</w:t>
      </w:r>
      <w:r w:rsidRPr="00052305">
        <w:rPr>
          <w:rFonts w:ascii="Arial" w:hAnsi="Arial" w:cs="Arial"/>
        </w:rPr>
        <w:t xml:space="preserve"> Prezenta Hotărâre se afişează la sediul Biroului Electoral de Circumscripţie </w:t>
      </w:r>
      <w:r>
        <w:rPr>
          <w:rFonts w:ascii="Arial" w:hAnsi="Arial" w:cs="Arial"/>
        </w:rPr>
        <w:t xml:space="preserve"> Comunală nr.</w:t>
      </w:r>
      <w:r w:rsidR="00DF1E1D">
        <w:rPr>
          <w:rFonts w:ascii="Arial" w:hAnsi="Arial" w:cs="Arial"/>
        </w:rPr>
        <w:t>76</w:t>
      </w:r>
      <w:r w:rsidR="00245C6F">
        <w:rPr>
          <w:rFonts w:ascii="Arial" w:hAnsi="Arial" w:cs="Arial"/>
        </w:rPr>
        <w:t xml:space="preserve"> </w:t>
      </w:r>
      <w:r w:rsidR="00DF1E1D">
        <w:rPr>
          <w:rFonts w:ascii="Arial" w:hAnsi="Arial" w:cs="Arial"/>
        </w:rPr>
        <w:t>Sălard</w:t>
      </w:r>
      <w:r>
        <w:rPr>
          <w:rFonts w:ascii="Arial" w:hAnsi="Arial" w:cs="Arial"/>
        </w:rPr>
        <w:t>, județul Bihor</w:t>
      </w:r>
      <w:r w:rsidR="00363923">
        <w:rPr>
          <w:rFonts w:ascii="Arial" w:hAnsi="Arial" w:cs="Arial"/>
        </w:rPr>
        <w:t>, precum și pe site la adresa</w:t>
      </w:r>
      <w:r w:rsidR="00245C6F">
        <w:rPr>
          <w:rFonts w:ascii="Arial" w:hAnsi="Arial" w:cs="Arial"/>
        </w:rPr>
        <w:t xml:space="preserve"> </w:t>
      </w:r>
      <w:hyperlink r:id="rId6" w:history="1">
        <w:r w:rsidR="00DF1E1D" w:rsidRPr="00C41DDD">
          <w:rPr>
            <w:rStyle w:val="Hyperlink"/>
            <w:rFonts w:ascii="Arial" w:hAnsi="Arial" w:cs="Arial"/>
          </w:rPr>
          <w:t>https://primariasalard.ro.-</w:t>
        </w:r>
      </w:hyperlink>
      <w:r w:rsidR="00245C6F">
        <w:rPr>
          <w:rFonts w:ascii="Arial" w:hAnsi="Arial" w:cs="Arial"/>
        </w:rPr>
        <w:t xml:space="preserve"> </w:t>
      </w:r>
      <w:r w:rsidR="00245C6F" w:rsidRPr="00384A7C">
        <w:rPr>
          <w:rFonts w:ascii="Arial" w:hAnsi="Arial" w:cs="Arial"/>
          <w:iCs/>
        </w:rPr>
        <w:t>secțiunea</w:t>
      </w:r>
      <w:r w:rsidR="00245C6F" w:rsidRPr="00245C6F">
        <w:rPr>
          <w:rFonts w:ascii="Arial" w:hAnsi="Arial" w:cs="Arial"/>
          <w:i/>
          <w:iCs/>
        </w:rPr>
        <w:t xml:space="preserve">  </w:t>
      </w:r>
      <w:r w:rsidR="00661F38">
        <w:rPr>
          <w:rFonts w:ascii="Arial" w:hAnsi="Arial" w:cs="Arial"/>
          <w:i/>
          <w:iCs/>
        </w:rPr>
        <w:t xml:space="preserve">Alegeri  </w:t>
      </w:r>
      <w:r w:rsidR="00DF1E1D" w:rsidRPr="00384A7C">
        <w:rPr>
          <w:rFonts w:ascii="Arial" w:hAnsi="Arial" w:cs="Arial"/>
          <w:i/>
        </w:rPr>
        <w:t>9 iunie 2024</w:t>
      </w:r>
      <w:r w:rsidR="0062586C" w:rsidRPr="00384A7C">
        <w:rPr>
          <w:rFonts w:ascii="Arial" w:hAnsi="Arial" w:cs="Arial"/>
          <w:i/>
        </w:rPr>
        <w:t>.</w:t>
      </w:r>
    </w:p>
    <w:p w14:paraId="732E91B2" w14:textId="77777777" w:rsidR="00052305" w:rsidRPr="00052305" w:rsidRDefault="00052305" w:rsidP="00245C6F">
      <w:pPr>
        <w:spacing w:after="0" w:line="240" w:lineRule="auto"/>
        <w:ind w:firstLine="720"/>
        <w:jc w:val="center"/>
        <w:rPr>
          <w:rFonts w:ascii="Arial" w:hAnsi="Arial" w:cs="Arial"/>
          <w:b/>
        </w:rPr>
      </w:pPr>
      <w:r w:rsidRPr="00052305">
        <w:rPr>
          <w:rFonts w:ascii="Arial" w:hAnsi="Arial" w:cs="Arial"/>
          <w:b/>
        </w:rPr>
        <w:t>PRESEDINTE,</w:t>
      </w:r>
    </w:p>
    <w:p w14:paraId="31E0179B" w14:textId="5691429C" w:rsidR="00245C6F" w:rsidRDefault="00363923" w:rsidP="003937AF">
      <w:pPr>
        <w:spacing w:after="0" w:line="240" w:lineRule="auto"/>
        <w:jc w:val="center"/>
        <w:rPr>
          <w:rFonts w:ascii="Arial" w:hAnsi="Arial" w:cs="Arial"/>
          <w:b/>
        </w:rPr>
      </w:pPr>
      <w:r>
        <w:rPr>
          <w:rFonts w:ascii="Arial" w:hAnsi="Arial" w:cs="Arial"/>
          <w:b/>
        </w:rPr>
        <w:t xml:space="preserve">           </w:t>
      </w:r>
      <w:r w:rsidR="00DF1E1D">
        <w:rPr>
          <w:rFonts w:ascii="Arial" w:hAnsi="Arial" w:cs="Arial"/>
          <w:b/>
        </w:rPr>
        <w:t xml:space="preserve"> BRADEA DUMITRU VLAD</w:t>
      </w:r>
      <w:r w:rsidR="00245C6F">
        <w:rPr>
          <w:rFonts w:ascii="Arial" w:hAnsi="Arial" w:cs="Arial"/>
          <w:b/>
        </w:rPr>
        <w:t xml:space="preserve">                                                                                          </w:t>
      </w:r>
      <w:r w:rsidR="00DF1E1D">
        <w:rPr>
          <w:rFonts w:ascii="Arial" w:hAnsi="Arial" w:cs="Arial"/>
          <w:b/>
        </w:rPr>
        <w:t xml:space="preserve">              </w:t>
      </w:r>
    </w:p>
    <w:p w14:paraId="7F43C95F" w14:textId="0B7790D4" w:rsidR="00052305" w:rsidRDefault="00245C6F" w:rsidP="00245C6F">
      <w:pPr>
        <w:spacing w:after="0" w:line="240" w:lineRule="auto"/>
        <w:rPr>
          <w:rFonts w:ascii="Arial" w:hAnsi="Arial" w:cs="Arial"/>
          <w:b/>
        </w:rPr>
      </w:pPr>
      <w:r>
        <w:rPr>
          <w:rFonts w:ascii="Arial" w:hAnsi="Arial" w:cs="Arial"/>
          <w:b/>
        </w:rPr>
        <w:t xml:space="preserve">                                                                                                      </w:t>
      </w:r>
      <w:r w:rsidR="00DF1E1D">
        <w:rPr>
          <w:rFonts w:ascii="Arial" w:hAnsi="Arial" w:cs="Arial"/>
          <w:b/>
        </w:rPr>
        <w:t xml:space="preserve">                  </w:t>
      </w:r>
    </w:p>
    <w:p w14:paraId="323BC32A" w14:textId="46EE2547" w:rsidR="00052305" w:rsidRDefault="00052305" w:rsidP="00DF1E1D">
      <w:pPr>
        <w:jc w:val="both"/>
        <w:rPr>
          <w:rFonts w:ascii="Arial" w:hAnsi="Arial" w:cs="Arial"/>
          <w:b/>
          <w:bCs/>
          <w:sz w:val="28"/>
          <w:szCs w:val="28"/>
        </w:rPr>
      </w:pPr>
      <w:r w:rsidRPr="00245C6F">
        <w:rPr>
          <w:rFonts w:ascii="Arial" w:hAnsi="Arial" w:cs="Arial"/>
          <w:b/>
          <w:bCs/>
          <w:sz w:val="28"/>
          <w:szCs w:val="28"/>
        </w:rPr>
        <w:t>Nr. 1/</w:t>
      </w:r>
      <w:r w:rsidR="00245C6F" w:rsidRPr="00245C6F">
        <w:rPr>
          <w:rFonts w:ascii="Arial" w:hAnsi="Arial" w:cs="Arial"/>
          <w:b/>
          <w:bCs/>
          <w:sz w:val="28"/>
          <w:szCs w:val="28"/>
        </w:rPr>
        <w:t>1</w:t>
      </w:r>
      <w:r w:rsidR="00DF1E1D">
        <w:rPr>
          <w:rFonts w:ascii="Arial" w:hAnsi="Arial" w:cs="Arial"/>
          <w:b/>
          <w:bCs/>
          <w:sz w:val="28"/>
          <w:szCs w:val="28"/>
        </w:rPr>
        <w:t>7</w:t>
      </w:r>
      <w:r w:rsidR="00245C6F" w:rsidRPr="00245C6F">
        <w:rPr>
          <w:rFonts w:ascii="Arial" w:hAnsi="Arial" w:cs="Arial"/>
          <w:b/>
          <w:bCs/>
          <w:sz w:val="28"/>
          <w:szCs w:val="28"/>
        </w:rPr>
        <w:t>.04.2024</w:t>
      </w:r>
    </w:p>
    <w:p w14:paraId="109B1D2B" w14:textId="77777777" w:rsidR="00FA10B5" w:rsidRDefault="00FA10B5" w:rsidP="00DF1E1D">
      <w:pPr>
        <w:jc w:val="both"/>
        <w:rPr>
          <w:rFonts w:ascii="Arial" w:hAnsi="Arial" w:cs="Arial"/>
          <w:b/>
          <w:bCs/>
          <w:sz w:val="28"/>
          <w:szCs w:val="28"/>
        </w:rPr>
      </w:pPr>
    </w:p>
    <w:p w14:paraId="29BAA81B" w14:textId="77777777" w:rsidR="00FA10B5" w:rsidRDefault="00FA10B5" w:rsidP="00DF1E1D">
      <w:pPr>
        <w:jc w:val="both"/>
        <w:rPr>
          <w:rFonts w:ascii="Arial" w:hAnsi="Arial" w:cs="Arial"/>
          <w:b/>
          <w:bCs/>
          <w:sz w:val="28"/>
          <w:szCs w:val="28"/>
        </w:rPr>
      </w:pPr>
    </w:p>
    <w:tbl>
      <w:tblPr>
        <w:tblpPr w:leftFromText="180" w:rightFromText="180" w:vertAnchor="text" w:horzAnchor="margin" w:tblpXSpec="center" w:tblpY="79"/>
        <w:tblW w:w="0" w:type="auto"/>
        <w:tblLook w:val="04A0" w:firstRow="1" w:lastRow="0" w:firstColumn="1" w:lastColumn="0" w:noHBand="0" w:noVBand="1"/>
      </w:tblPr>
      <w:tblGrid>
        <w:gridCol w:w="302"/>
        <w:gridCol w:w="10016"/>
      </w:tblGrid>
      <w:tr w:rsidR="00FA10B5" w:rsidRPr="00DF1E1D" w14:paraId="6EFBAD8A" w14:textId="77777777" w:rsidTr="004E0134">
        <w:trPr>
          <w:trHeight w:val="1504"/>
        </w:trPr>
        <w:tc>
          <w:tcPr>
            <w:tcW w:w="1482" w:type="dxa"/>
            <w:hideMark/>
          </w:tcPr>
          <w:p w14:paraId="4C10D247" w14:textId="77777777" w:rsidR="00FA10B5" w:rsidRPr="00DF1E1D" w:rsidRDefault="00FA10B5" w:rsidP="004E0134">
            <w:pPr>
              <w:tabs>
                <w:tab w:val="center" w:pos="4703"/>
                <w:tab w:val="right" w:pos="9406"/>
              </w:tabs>
              <w:spacing w:after="0" w:line="240" w:lineRule="auto"/>
              <w:rPr>
                <w:rFonts w:ascii="Times New Roman" w:hAnsi="Times New Roman" w:cs="Times New Roman"/>
                <w:sz w:val="28"/>
                <w:szCs w:val="28"/>
                <w:lang w:val="en-US"/>
              </w:rPr>
            </w:pPr>
          </w:p>
        </w:tc>
        <w:tc>
          <w:tcPr>
            <w:tcW w:w="8195" w:type="dxa"/>
            <w:hideMark/>
          </w:tcPr>
          <w:p w14:paraId="3C5FD62B" w14:textId="77777777" w:rsidR="00FA10B5" w:rsidRPr="00DF1E1D" w:rsidRDefault="00FA10B5" w:rsidP="004E0134">
            <w:pPr>
              <w:tabs>
                <w:tab w:val="center" w:pos="4703"/>
                <w:tab w:val="right" w:pos="9406"/>
              </w:tabs>
              <w:spacing w:after="0" w:line="240" w:lineRule="auto"/>
              <w:jc w:val="center"/>
              <w:rPr>
                <w:rFonts w:ascii="Times New Roman" w:hAnsi="Times New Roman" w:cs="Times New Roman"/>
                <w:b/>
                <w:iCs/>
                <w:sz w:val="28"/>
                <w:szCs w:val="28"/>
              </w:rPr>
            </w:pPr>
            <w:r w:rsidRPr="00DF1E1D">
              <w:rPr>
                <w:rFonts w:ascii="Times New Roman" w:hAnsi="Times New Roman" w:cs="Times New Roman"/>
                <w:b/>
                <w:iCs/>
                <w:sz w:val="28"/>
                <w:szCs w:val="28"/>
              </w:rPr>
              <w:t>BIROUL ELECTORAL DE CIRCUMSCRIPŢIE COMUNALĂ NR.76  SĂLARD    JUDEŢUL BIHOR</w:t>
            </w:r>
          </w:p>
          <w:p w14:paraId="43A80A6F" w14:textId="77777777" w:rsidR="00FA10B5" w:rsidRPr="00DF1E1D" w:rsidRDefault="00FA10B5" w:rsidP="004E0134">
            <w:pPr>
              <w:pStyle w:val="Frspaiere"/>
              <w:spacing w:line="276" w:lineRule="auto"/>
              <w:jc w:val="center"/>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Comuna </w:t>
            </w:r>
            <w:r w:rsidRPr="00DF1E1D">
              <w:rPr>
                <w:rFonts w:ascii="Times New Roman" w:hAnsi="Times New Roman" w:cs="Times New Roman"/>
                <w:kern w:val="2"/>
                <w:sz w:val="28"/>
                <w:szCs w:val="28"/>
                <w14:ligatures w14:val="standardContextual"/>
              </w:rPr>
              <w:t>Sălard ,sat Sălard ,nr. 410,județul Bihor</w:t>
            </w:r>
          </w:p>
          <w:p w14:paraId="20A523DC" w14:textId="77777777" w:rsidR="00FA10B5" w:rsidRDefault="00FA10B5" w:rsidP="004E0134">
            <w:pPr>
              <w:pStyle w:val="Frspaiere"/>
              <w:spacing w:line="276" w:lineRule="auto"/>
              <w:jc w:val="center"/>
              <w:rPr>
                <w:rStyle w:val="Hyperlink"/>
                <w:rFonts w:ascii="Times New Roman" w:hAnsi="Times New Roman" w:cs="Times New Roman"/>
                <w:kern w:val="2"/>
                <w:sz w:val="28"/>
                <w:szCs w:val="28"/>
                <w14:ligatures w14:val="standardContextual"/>
              </w:rPr>
            </w:pPr>
            <w:r w:rsidRPr="00DF1E1D">
              <w:rPr>
                <w:rFonts w:ascii="Times New Roman" w:hAnsi="Times New Roman" w:cs="Times New Roman"/>
                <w:kern w:val="2"/>
                <w:sz w:val="28"/>
                <w:szCs w:val="28"/>
                <w14:ligatures w14:val="standardContextual"/>
              </w:rPr>
              <w:t xml:space="preserve">Tel. 0359-412566 </w:t>
            </w:r>
            <w:r>
              <w:rPr>
                <w:rFonts w:ascii="Times New Roman" w:hAnsi="Times New Roman" w:cs="Times New Roman"/>
                <w:kern w:val="2"/>
                <w:sz w:val="28"/>
                <w:szCs w:val="28"/>
                <w14:ligatures w14:val="standardContextual"/>
              </w:rPr>
              <w:t xml:space="preserve">; </w:t>
            </w:r>
            <w:r w:rsidRPr="00DF1E1D">
              <w:rPr>
                <w:rFonts w:ascii="Times New Roman" w:hAnsi="Times New Roman" w:cs="Times New Roman"/>
                <w:kern w:val="2"/>
                <w:sz w:val="28"/>
                <w:szCs w:val="28"/>
                <w14:ligatures w14:val="standardContextual"/>
              </w:rPr>
              <w:t xml:space="preserve">e-mail:  </w:t>
            </w:r>
            <w:hyperlink r:id="rId7" w:history="1">
              <w:r w:rsidRPr="00DF1E1D">
                <w:rPr>
                  <w:rStyle w:val="Hyperlink"/>
                  <w:rFonts w:ascii="Times New Roman" w:hAnsi="Times New Roman" w:cs="Times New Roman"/>
                  <w:kern w:val="2"/>
                  <w:sz w:val="28"/>
                  <w:szCs w:val="28"/>
                  <w14:ligatures w14:val="standardContextual"/>
                </w:rPr>
                <w:t>bh.salard@bec.ro</w:t>
              </w:r>
            </w:hyperlink>
          </w:p>
          <w:p w14:paraId="7A5D7919" w14:textId="77777777" w:rsidR="00FA10B5" w:rsidRPr="00DF1E1D" w:rsidRDefault="00FA10B5" w:rsidP="004E0134">
            <w:pPr>
              <w:pStyle w:val="Frspaiere"/>
              <w:spacing w:line="276" w:lineRule="auto"/>
              <w:rPr>
                <w:rFonts w:ascii="Times New Roman" w:hAnsi="Times New Roman" w:cs="Times New Roman"/>
                <w:kern w:val="2"/>
                <w:sz w:val="28"/>
                <w:szCs w:val="28"/>
                <w14:ligatures w14:val="standardContextual"/>
              </w:rPr>
            </w:pPr>
            <w:r w:rsidRPr="00DF1E1D">
              <w:rPr>
                <w:rStyle w:val="Hyperlink"/>
                <w:rFonts w:ascii="Times New Roman" w:hAnsi="Times New Roman" w:cs="Times New Roman"/>
                <w:color w:val="auto"/>
                <w:kern w:val="2"/>
                <w:sz w:val="28"/>
                <w:szCs w:val="28"/>
                <w14:ligatures w14:val="standardContextual"/>
              </w:rPr>
              <w:t>_______________________________________</w:t>
            </w:r>
            <w:r>
              <w:rPr>
                <w:rStyle w:val="Hyperlink"/>
                <w:rFonts w:ascii="Times New Roman" w:hAnsi="Times New Roman" w:cs="Times New Roman"/>
                <w:color w:val="auto"/>
                <w:kern w:val="2"/>
                <w:sz w:val="28"/>
                <w:szCs w:val="28"/>
                <w14:ligatures w14:val="standardContextual"/>
              </w:rPr>
              <w:t>_______________________________</w:t>
            </w:r>
          </w:p>
        </w:tc>
      </w:tr>
    </w:tbl>
    <w:p w14:paraId="78CFD119" w14:textId="77777777" w:rsidR="00FA10B5" w:rsidRDefault="00FA10B5" w:rsidP="00DF1E1D">
      <w:pPr>
        <w:jc w:val="both"/>
        <w:rPr>
          <w:rFonts w:ascii="Arial" w:hAnsi="Arial" w:cs="Arial"/>
          <w:b/>
          <w:bCs/>
          <w:sz w:val="28"/>
          <w:szCs w:val="28"/>
        </w:rPr>
      </w:pPr>
    </w:p>
    <w:p w14:paraId="64DB2077" w14:textId="77777777" w:rsidR="00CC059A" w:rsidRDefault="00CC059A" w:rsidP="00DF1E1D">
      <w:pPr>
        <w:jc w:val="both"/>
        <w:rPr>
          <w:rFonts w:ascii="Arial" w:hAnsi="Arial" w:cs="Arial"/>
          <w:b/>
          <w:bCs/>
          <w:sz w:val="28"/>
          <w:szCs w:val="28"/>
        </w:rPr>
      </w:pPr>
    </w:p>
    <w:p w14:paraId="57959C40" w14:textId="77777777" w:rsidR="00FA10B5" w:rsidRDefault="00FA10B5" w:rsidP="00DF1E1D">
      <w:pPr>
        <w:jc w:val="both"/>
        <w:rPr>
          <w:rFonts w:ascii="Arial" w:hAnsi="Arial" w:cs="Arial"/>
          <w:b/>
          <w:bCs/>
          <w:sz w:val="28"/>
          <w:szCs w:val="28"/>
        </w:rPr>
      </w:pPr>
    </w:p>
    <w:p w14:paraId="2D58D881" w14:textId="77777777" w:rsidR="00FA10B5" w:rsidRDefault="00FA10B5" w:rsidP="00FA10B5">
      <w:pPr>
        <w:numPr>
          <w:ilvl w:val="4"/>
          <w:numId w:val="1"/>
        </w:numPr>
        <w:suppressAutoHyphens/>
        <w:spacing w:after="0" w:line="240" w:lineRule="auto"/>
        <w:jc w:val="center"/>
      </w:pPr>
      <w:r>
        <w:rPr>
          <w:sz w:val="32"/>
          <w:szCs w:val="32"/>
        </w:rPr>
        <w:t>PROCES-VERBAL</w:t>
      </w:r>
    </w:p>
    <w:p w14:paraId="44769BD6" w14:textId="77777777" w:rsidR="00FA10B5" w:rsidRDefault="00FA10B5" w:rsidP="00FA10B5">
      <w:pPr>
        <w:numPr>
          <w:ilvl w:val="0"/>
          <w:numId w:val="1"/>
        </w:numPr>
        <w:suppressAutoHyphens/>
        <w:spacing w:after="0" w:line="240" w:lineRule="auto"/>
        <w:rPr>
          <w:sz w:val="32"/>
          <w:szCs w:val="32"/>
        </w:rPr>
      </w:pPr>
    </w:p>
    <w:p w14:paraId="15454BD1" w14:textId="2AF0955A" w:rsidR="00FA10B5" w:rsidRPr="00DD6E05" w:rsidRDefault="00FA10B5" w:rsidP="00FA10B5">
      <w:pPr>
        <w:numPr>
          <w:ilvl w:val="0"/>
          <w:numId w:val="1"/>
        </w:numPr>
        <w:suppressAutoHyphens/>
        <w:spacing w:after="0" w:line="240" w:lineRule="auto"/>
        <w:jc w:val="center"/>
      </w:pPr>
      <w:r>
        <w:rPr>
          <w:sz w:val="32"/>
          <w:szCs w:val="32"/>
        </w:rPr>
        <w:t>Încheiat, azi ,  17 aprilie   2024</w:t>
      </w:r>
    </w:p>
    <w:p w14:paraId="3557F9E3" w14:textId="77777777" w:rsidR="00DD6E05" w:rsidRDefault="00DD6E05" w:rsidP="00FA10B5">
      <w:pPr>
        <w:numPr>
          <w:ilvl w:val="0"/>
          <w:numId w:val="1"/>
        </w:numPr>
        <w:suppressAutoHyphens/>
        <w:spacing w:after="0" w:line="240" w:lineRule="auto"/>
        <w:jc w:val="center"/>
      </w:pPr>
    </w:p>
    <w:p w14:paraId="1E7A5A0F" w14:textId="77777777" w:rsidR="00FA10B5" w:rsidRDefault="00FA10B5" w:rsidP="00FA10B5">
      <w:pPr>
        <w:numPr>
          <w:ilvl w:val="0"/>
          <w:numId w:val="1"/>
        </w:numPr>
        <w:suppressAutoHyphens/>
        <w:spacing w:after="0" w:line="240" w:lineRule="auto"/>
        <w:jc w:val="center"/>
        <w:rPr>
          <w:sz w:val="32"/>
          <w:szCs w:val="32"/>
        </w:rPr>
      </w:pPr>
    </w:p>
    <w:p w14:paraId="56DDAFB7" w14:textId="77777777" w:rsidR="00FA10B5" w:rsidRPr="00CC059A" w:rsidRDefault="00FA10B5" w:rsidP="00FA10B5">
      <w:pPr>
        <w:numPr>
          <w:ilvl w:val="0"/>
          <w:numId w:val="1"/>
        </w:numPr>
        <w:suppressAutoHyphens/>
        <w:spacing w:after="0" w:line="240" w:lineRule="auto"/>
        <w:jc w:val="center"/>
        <w:rPr>
          <w:rFonts w:ascii="Times New Roman" w:hAnsi="Times New Roman" w:cs="Times New Roman"/>
        </w:rPr>
      </w:pPr>
    </w:p>
    <w:p w14:paraId="2D01F8CC" w14:textId="5E6BB3BC" w:rsidR="00DD6E05" w:rsidRPr="00CC059A" w:rsidRDefault="00DD6E05" w:rsidP="00DD6E05">
      <w:pPr>
        <w:spacing w:after="0" w:line="360" w:lineRule="auto"/>
        <w:rPr>
          <w:rFonts w:ascii="Times New Roman" w:hAnsi="Times New Roman" w:cs="Times New Roman"/>
        </w:rPr>
      </w:pPr>
      <w:r w:rsidRPr="00CC059A">
        <w:rPr>
          <w:rFonts w:ascii="Times New Roman" w:eastAsia="Arial" w:hAnsi="Times New Roman" w:cs="Times New Roman"/>
        </w:rPr>
        <w:t xml:space="preserve">            Subsemnatul Bradea Dumitru Vlad ,în calitate de președinte al Biroului electoral de circumscripție comunală nr.76 Sălard , am procedat la afișarea  Hotărârii nr. 1/17.04.2024, </w:t>
      </w:r>
      <w:r w:rsidRPr="00CC059A">
        <w:rPr>
          <w:rFonts w:ascii="Times New Roman" w:hAnsi="Times New Roman" w:cs="Times New Roman"/>
        </w:rPr>
        <w:t>privind stabilirea numărului de susținători necesar</w:t>
      </w:r>
      <w:r w:rsidR="00CC059A">
        <w:rPr>
          <w:rFonts w:ascii="Times New Roman" w:hAnsi="Times New Roman" w:cs="Times New Roman"/>
        </w:rPr>
        <w:t xml:space="preserve"> </w:t>
      </w:r>
      <w:r w:rsidRPr="00CC059A">
        <w:rPr>
          <w:rFonts w:ascii="Times New Roman" w:hAnsi="Times New Roman" w:cs="Times New Roman"/>
        </w:rPr>
        <w:t>pentru depunerea candidaturilor, la avizierul Biroului electoral  de circumscripție  comunală nr.76 Sălard.</w:t>
      </w:r>
    </w:p>
    <w:p w14:paraId="08947FC4" w14:textId="49B06E1F" w:rsidR="00DD6E05" w:rsidRPr="00DD6E05" w:rsidRDefault="00DD6E05" w:rsidP="00DD6E05">
      <w:pPr>
        <w:numPr>
          <w:ilvl w:val="2"/>
          <w:numId w:val="1"/>
        </w:numPr>
        <w:suppressAutoHyphens/>
        <w:spacing w:after="0" w:line="360" w:lineRule="auto"/>
      </w:pPr>
    </w:p>
    <w:p w14:paraId="63FEB2F8" w14:textId="77777777" w:rsidR="00DD6E05" w:rsidRPr="00DD6E05" w:rsidRDefault="00DD6E05" w:rsidP="00FA10B5">
      <w:pPr>
        <w:numPr>
          <w:ilvl w:val="0"/>
          <w:numId w:val="1"/>
        </w:numPr>
        <w:suppressAutoHyphens/>
        <w:spacing w:after="0" w:line="360" w:lineRule="auto"/>
        <w:jc w:val="center"/>
        <w:rPr>
          <w:rFonts w:ascii="Times New Roman" w:hAnsi="Times New Roman" w:cs="Times New Roman"/>
        </w:rPr>
      </w:pPr>
    </w:p>
    <w:p w14:paraId="3D24B101" w14:textId="77777777" w:rsidR="00DD6E05" w:rsidRPr="00DD6E05" w:rsidRDefault="00DD6E05" w:rsidP="00FA10B5">
      <w:pPr>
        <w:numPr>
          <w:ilvl w:val="0"/>
          <w:numId w:val="1"/>
        </w:numPr>
        <w:suppressAutoHyphens/>
        <w:spacing w:after="0" w:line="360" w:lineRule="auto"/>
        <w:jc w:val="center"/>
        <w:rPr>
          <w:rFonts w:ascii="Times New Roman" w:hAnsi="Times New Roman" w:cs="Times New Roman"/>
        </w:rPr>
      </w:pPr>
    </w:p>
    <w:p w14:paraId="10ADE1A5" w14:textId="78B30F66" w:rsidR="00DD6E05" w:rsidRPr="00052305" w:rsidRDefault="00DD6E05" w:rsidP="00DD6E05">
      <w:pPr>
        <w:spacing w:after="0" w:line="240" w:lineRule="auto"/>
        <w:ind w:firstLine="720"/>
        <w:jc w:val="center"/>
        <w:rPr>
          <w:rFonts w:ascii="Arial" w:hAnsi="Arial" w:cs="Arial"/>
          <w:b/>
        </w:rPr>
      </w:pPr>
      <w:r w:rsidRPr="00052305">
        <w:rPr>
          <w:rFonts w:ascii="Arial" w:hAnsi="Arial" w:cs="Arial"/>
          <w:b/>
        </w:rPr>
        <w:t>PRESEDINTE,</w:t>
      </w:r>
    </w:p>
    <w:p w14:paraId="79B63594" w14:textId="77777777" w:rsidR="00DD6E05" w:rsidRDefault="00DD6E05" w:rsidP="00DD6E05">
      <w:pPr>
        <w:spacing w:after="0" w:line="240" w:lineRule="auto"/>
        <w:jc w:val="center"/>
        <w:rPr>
          <w:rFonts w:ascii="Arial" w:hAnsi="Arial" w:cs="Arial"/>
          <w:b/>
        </w:rPr>
      </w:pPr>
      <w:r>
        <w:rPr>
          <w:rFonts w:ascii="Arial" w:hAnsi="Arial" w:cs="Arial"/>
          <w:b/>
        </w:rPr>
        <w:t xml:space="preserve">            BRADEA DUMITRU VLAD                                                                                                        </w:t>
      </w:r>
    </w:p>
    <w:p w14:paraId="219819F2" w14:textId="594A4109" w:rsidR="00FA10B5" w:rsidRPr="00052305" w:rsidRDefault="00FA10B5" w:rsidP="00DD6E05">
      <w:pPr>
        <w:numPr>
          <w:ilvl w:val="0"/>
          <w:numId w:val="1"/>
        </w:numPr>
        <w:suppressAutoHyphens/>
        <w:spacing w:after="0" w:line="360" w:lineRule="auto"/>
        <w:jc w:val="center"/>
        <w:rPr>
          <w:rFonts w:ascii="Arial" w:hAnsi="Arial" w:cs="Arial"/>
        </w:rPr>
      </w:pPr>
    </w:p>
    <w:sectPr w:rsidR="00FA10B5" w:rsidRPr="00052305" w:rsidSect="0062586C">
      <w:pgSz w:w="11906" w:h="16838"/>
      <w:pgMar w:top="284" w:right="45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9C"/>
    <w:rsid w:val="00052305"/>
    <w:rsid w:val="000B6BB7"/>
    <w:rsid w:val="00245C6F"/>
    <w:rsid w:val="00363923"/>
    <w:rsid w:val="00384A7C"/>
    <w:rsid w:val="003937AF"/>
    <w:rsid w:val="0041189C"/>
    <w:rsid w:val="004649BD"/>
    <w:rsid w:val="0062586C"/>
    <w:rsid w:val="00661F38"/>
    <w:rsid w:val="00683C94"/>
    <w:rsid w:val="009E75F7"/>
    <w:rsid w:val="00C03C23"/>
    <w:rsid w:val="00C214AA"/>
    <w:rsid w:val="00CC059A"/>
    <w:rsid w:val="00DD6E05"/>
    <w:rsid w:val="00DF1E1D"/>
    <w:rsid w:val="00F92200"/>
    <w:rsid w:val="00FA10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E88F"/>
  <w15:chartTrackingRefBased/>
  <w15:docId w15:val="{08599884-9126-467A-936E-149F229F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05"/>
    <w:pPr>
      <w:spacing w:line="276" w:lineRule="auto"/>
    </w:pPr>
  </w:style>
  <w:style w:type="paragraph" w:styleId="Titlu1">
    <w:name w:val="heading 1"/>
    <w:basedOn w:val="Normal"/>
    <w:next w:val="Normal"/>
    <w:link w:val="Titlu1Caracter"/>
    <w:uiPriority w:val="9"/>
    <w:qFormat/>
    <w:rsid w:val="0041189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1189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1189C"/>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1189C"/>
    <w:pPr>
      <w:keepNext/>
      <w:keepLines/>
      <w:spacing w:before="80" w:after="40" w:line="278" w:lineRule="auto"/>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1189C"/>
    <w:pPr>
      <w:keepNext/>
      <w:keepLines/>
      <w:spacing w:before="80" w:after="40" w:line="278" w:lineRule="auto"/>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1189C"/>
    <w:pPr>
      <w:keepNext/>
      <w:keepLines/>
      <w:spacing w:before="40" w:after="0" w:line="278" w:lineRule="auto"/>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1189C"/>
    <w:pPr>
      <w:keepNext/>
      <w:keepLines/>
      <w:spacing w:before="40" w:after="0" w:line="278" w:lineRule="auto"/>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1189C"/>
    <w:pPr>
      <w:keepNext/>
      <w:keepLines/>
      <w:spacing w:after="0" w:line="278" w:lineRule="auto"/>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1189C"/>
    <w:pPr>
      <w:keepNext/>
      <w:keepLines/>
      <w:spacing w:after="0" w:line="278" w:lineRule="auto"/>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1189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1189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1189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1189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1189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1189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1189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1189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1189C"/>
    <w:rPr>
      <w:rFonts w:eastAsiaTheme="majorEastAsia" w:cstheme="majorBidi"/>
      <w:color w:val="272727" w:themeColor="text1" w:themeTint="D8"/>
    </w:rPr>
  </w:style>
  <w:style w:type="paragraph" w:styleId="Titlu">
    <w:name w:val="Title"/>
    <w:basedOn w:val="Normal"/>
    <w:next w:val="Normal"/>
    <w:link w:val="TitluCaracter"/>
    <w:uiPriority w:val="10"/>
    <w:qFormat/>
    <w:rsid w:val="00411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1189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1189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1189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1189C"/>
    <w:pPr>
      <w:spacing w:before="160" w:line="278" w:lineRule="auto"/>
      <w:jc w:val="center"/>
    </w:pPr>
    <w:rPr>
      <w:i/>
      <w:iCs/>
      <w:color w:val="404040" w:themeColor="text1" w:themeTint="BF"/>
    </w:rPr>
  </w:style>
  <w:style w:type="character" w:customStyle="1" w:styleId="CitatCaracter">
    <w:name w:val="Citat Caracter"/>
    <w:basedOn w:val="Fontdeparagrafimplicit"/>
    <w:link w:val="Citat"/>
    <w:uiPriority w:val="29"/>
    <w:rsid w:val="0041189C"/>
    <w:rPr>
      <w:i/>
      <w:iCs/>
      <w:color w:val="404040" w:themeColor="text1" w:themeTint="BF"/>
    </w:rPr>
  </w:style>
  <w:style w:type="paragraph" w:styleId="Listparagraf">
    <w:name w:val="List Paragraph"/>
    <w:basedOn w:val="Normal"/>
    <w:uiPriority w:val="34"/>
    <w:qFormat/>
    <w:rsid w:val="0041189C"/>
    <w:pPr>
      <w:spacing w:line="278" w:lineRule="auto"/>
      <w:ind w:left="720"/>
      <w:contextualSpacing/>
    </w:pPr>
  </w:style>
  <w:style w:type="character" w:styleId="Accentuareintens">
    <w:name w:val="Intense Emphasis"/>
    <w:basedOn w:val="Fontdeparagrafimplicit"/>
    <w:uiPriority w:val="21"/>
    <w:qFormat/>
    <w:rsid w:val="0041189C"/>
    <w:rPr>
      <w:i/>
      <w:iCs/>
      <w:color w:val="0F4761" w:themeColor="accent1" w:themeShade="BF"/>
    </w:rPr>
  </w:style>
  <w:style w:type="paragraph" w:styleId="Citatintens">
    <w:name w:val="Intense Quote"/>
    <w:basedOn w:val="Normal"/>
    <w:next w:val="Normal"/>
    <w:link w:val="CitatintensCaracter"/>
    <w:uiPriority w:val="30"/>
    <w:qFormat/>
    <w:rsid w:val="0041189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1189C"/>
    <w:rPr>
      <w:i/>
      <w:iCs/>
      <w:color w:val="0F4761" w:themeColor="accent1" w:themeShade="BF"/>
    </w:rPr>
  </w:style>
  <w:style w:type="character" w:styleId="Referireintens">
    <w:name w:val="Intense Reference"/>
    <w:basedOn w:val="Fontdeparagrafimplicit"/>
    <w:uiPriority w:val="32"/>
    <w:qFormat/>
    <w:rsid w:val="0041189C"/>
    <w:rPr>
      <w:b/>
      <w:bCs/>
      <w:smallCaps/>
      <w:color w:val="0F4761" w:themeColor="accent1" w:themeShade="BF"/>
      <w:spacing w:val="5"/>
    </w:rPr>
  </w:style>
  <w:style w:type="character" w:styleId="Hyperlink">
    <w:name w:val="Hyperlink"/>
    <w:basedOn w:val="Fontdeparagrafimplicit"/>
    <w:uiPriority w:val="99"/>
    <w:unhideWhenUsed/>
    <w:rsid w:val="00052305"/>
    <w:rPr>
      <w:color w:val="0000FF"/>
      <w:u w:val="single"/>
    </w:rPr>
  </w:style>
  <w:style w:type="paragraph" w:styleId="Frspaiere">
    <w:name w:val="No Spacing"/>
    <w:uiPriority w:val="1"/>
    <w:qFormat/>
    <w:rsid w:val="00052305"/>
    <w:pPr>
      <w:spacing w:after="0" w:line="240" w:lineRule="auto"/>
    </w:pPr>
    <w:rPr>
      <w:kern w:val="0"/>
      <w:sz w:val="22"/>
      <w:szCs w:val="22"/>
      <w14:ligatures w14:val="none"/>
    </w:rPr>
  </w:style>
  <w:style w:type="character" w:customStyle="1" w:styleId="UnresolvedMention">
    <w:name w:val="Unresolved Mention"/>
    <w:basedOn w:val="Fontdeparagrafimplicit"/>
    <w:uiPriority w:val="99"/>
    <w:semiHidden/>
    <w:unhideWhenUsed/>
    <w:rsid w:val="0024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948">
      <w:bodyDiv w:val="1"/>
      <w:marLeft w:val="0"/>
      <w:marRight w:val="0"/>
      <w:marTop w:val="0"/>
      <w:marBottom w:val="0"/>
      <w:divBdr>
        <w:top w:val="none" w:sz="0" w:space="0" w:color="auto"/>
        <w:left w:val="none" w:sz="0" w:space="0" w:color="auto"/>
        <w:bottom w:val="none" w:sz="0" w:space="0" w:color="auto"/>
        <w:right w:val="none" w:sz="0" w:space="0" w:color="auto"/>
      </w:divBdr>
    </w:div>
    <w:div w:id="13464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h.salard@be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mariasalard.ro.-" TargetMode="External"/><Relationship Id="rId5" Type="http://schemas.openxmlformats.org/officeDocument/2006/relationships/hyperlink" Target="mailto:bh.salard@bec.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3557</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Osorhei</dc:creator>
  <cp:keywords/>
  <dc:description/>
  <cp:lastModifiedBy>adriana.damian</cp:lastModifiedBy>
  <cp:revision>2</cp:revision>
  <dcterms:created xsi:type="dcterms:W3CDTF">2024-04-18T13:30:00Z</dcterms:created>
  <dcterms:modified xsi:type="dcterms:W3CDTF">2024-04-18T13:30:00Z</dcterms:modified>
</cp:coreProperties>
</file>